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5D10" w14:textId="77777777" w:rsidR="00D9297E" w:rsidRDefault="00CC64A7" w:rsidP="000C1AE5">
      <w:pPr>
        <w:pStyle w:val="KonuBal"/>
        <w:jc w:val="center"/>
      </w:pPr>
      <w:r>
        <w:rPr>
          <w:color w:val="C00000"/>
          <w:spacing w:val="-1"/>
        </w:rPr>
        <w:t>ARAŞTIRMA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1"/>
        </w:rPr>
        <w:t>ÜNİVERSİTELERİ</w:t>
      </w:r>
      <w:r>
        <w:rPr>
          <w:color w:val="C00000"/>
          <w:spacing w:val="17"/>
        </w:rPr>
        <w:t xml:space="preserve"> </w:t>
      </w:r>
      <w:r>
        <w:rPr>
          <w:color w:val="C00000"/>
        </w:rPr>
        <w:t>DESTEK</w:t>
      </w:r>
      <w:r>
        <w:rPr>
          <w:color w:val="C00000"/>
          <w:spacing w:val="13"/>
        </w:rPr>
        <w:t xml:space="preserve"> </w:t>
      </w:r>
      <w:r>
        <w:rPr>
          <w:color w:val="C00000"/>
        </w:rPr>
        <w:t>PROGRAMI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(ADEP)</w:t>
      </w:r>
    </w:p>
    <w:p w14:paraId="6ADB23B3" w14:textId="5C948CE6" w:rsidR="00D9297E" w:rsidRDefault="00CC64A7">
      <w:pPr>
        <w:pStyle w:val="GvdeMetni"/>
        <w:spacing w:before="141" w:line="261" w:lineRule="auto"/>
        <w:ind w:left="105" w:right="108"/>
      </w:pPr>
      <w:r>
        <w:rPr>
          <w:b/>
          <w:color w:val="001F5F"/>
        </w:rPr>
        <w:t xml:space="preserve">Tanım ve Kapsam: </w:t>
      </w:r>
      <w:r>
        <w:t>YÖK Başkanlığı ile Cumhurbaşkanlığı Strateji ve Bütçe Başkanlığı arasında</w:t>
      </w:r>
      <w:r>
        <w:rPr>
          <w:spacing w:val="1"/>
        </w:rPr>
        <w:t xml:space="preserve"> </w:t>
      </w:r>
      <w:r>
        <w:rPr>
          <w:w w:val="95"/>
        </w:rPr>
        <w:t>imzalanan “Araştırma Üniversiteleri Destekleme Programı İş Birliği Protokolü” kapsamında aktarılacak</w:t>
      </w:r>
      <w:r>
        <w:rPr>
          <w:spacing w:val="1"/>
          <w:w w:val="95"/>
        </w:rPr>
        <w:t xml:space="preserve"> </w:t>
      </w:r>
      <w:r>
        <w:t>mali kaynaklarla yürütülecek bilimsel araştırma projeleridir.</w:t>
      </w:r>
      <w:r>
        <w:rPr>
          <w:spacing w:val="1"/>
        </w:rPr>
        <w:t xml:space="preserve"> </w:t>
      </w:r>
    </w:p>
    <w:p w14:paraId="73F571A6" w14:textId="77777777" w:rsidR="00D9297E" w:rsidRDefault="00D9297E">
      <w:pPr>
        <w:pStyle w:val="GvdeMetni"/>
        <w:spacing w:before="5"/>
        <w:jc w:val="left"/>
        <w:rPr>
          <w:sz w:val="23"/>
        </w:rPr>
      </w:pPr>
    </w:p>
    <w:p w14:paraId="2A15F59A" w14:textId="77777777" w:rsidR="00D9297E" w:rsidRDefault="00CC64A7">
      <w:pPr>
        <w:pStyle w:val="GvdeMetni"/>
        <w:spacing w:line="264" w:lineRule="auto"/>
        <w:ind w:left="105" w:right="105"/>
      </w:pPr>
      <w:r>
        <w:rPr>
          <w:b/>
          <w:color w:val="001F5F"/>
          <w:spacing w:val="-2"/>
        </w:rPr>
        <w:t xml:space="preserve">Dayanak: </w:t>
      </w:r>
      <w:r>
        <w:rPr>
          <w:spacing w:val="-1"/>
        </w:rPr>
        <w:t>Bu Usul ve Esaslar 31852 sayı ve 31.05.2022 tarihli “Yükseköğretim Kurumları Bilimsel</w:t>
      </w:r>
      <w:r>
        <w:t xml:space="preserve"> </w:t>
      </w:r>
      <w:r>
        <w:rPr>
          <w:w w:val="95"/>
        </w:rPr>
        <w:t>Araştırma Projeleri Hakkında Yönetmelikte Değişiklik Yapılmasına Dair Yönetmelik” ve YÖK Başkanlığı</w:t>
      </w:r>
      <w:r>
        <w:rPr>
          <w:spacing w:val="-53"/>
          <w:w w:val="95"/>
        </w:rPr>
        <w:t xml:space="preserve"> </w:t>
      </w:r>
      <w:r>
        <w:rPr>
          <w:w w:val="95"/>
        </w:rPr>
        <w:t>Yürütme Kurulunun 20.04.2022 tarihli kararı ile yürürlüğe giren “Araştırma Üniversiteleri Destekleme</w:t>
      </w:r>
      <w:r>
        <w:rPr>
          <w:spacing w:val="1"/>
          <w:w w:val="95"/>
        </w:rPr>
        <w:t xml:space="preserve"> </w:t>
      </w:r>
      <w:r>
        <w:rPr>
          <w:w w:val="95"/>
        </w:rPr>
        <w:t>Programına</w:t>
      </w:r>
      <w:r>
        <w:rPr>
          <w:spacing w:val="-11"/>
          <w:w w:val="95"/>
        </w:rPr>
        <w:t xml:space="preserve"> </w:t>
      </w:r>
      <w:r>
        <w:rPr>
          <w:w w:val="95"/>
        </w:rPr>
        <w:t>İlişkin</w:t>
      </w:r>
      <w:r>
        <w:rPr>
          <w:spacing w:val="-10"/>
          <w:w w:val="95"/>
        </w:rPr>
        <w:t xml:space="preserve"> </w:t>
      </w:r>
      <w:r>
        <w:rPr>
          <w:w w:val="95"/>
        </w:rPr>
        <w:t>Usul</w:t>
      </w:r>
      <w:r>
        <w:rPr>
          <w:spacing w:val="-4"/>
          <w:w w:val="95"/>
        </w:rPr>
        <w:t xml:space="preserve"> </w:t>
      </w:r>
      <w:r>
        <w:rPr>
          <w:w w:val="95"/>
        </w:rPr>
        <w:t>ve</w:t>
      </w:r>
      <w:r>
        <w:rPr>
          <w:spacing w:val="-10"/>
          <w:w w:val="95"/>
        </w:rPr>
        <w:t xml:space="preserve"> </w:t>
      </w:r>
      <w:r>
        <w:rPr>
          <w:w w:val="95"/>
        </w:rPr>
        <w:t>Esaslar”</w:t>
      </w:r>
      <w:r>
        <w:rPr>
          <w:spacing w:val="-12"/>
          <w:w w:val="95"/>
        </w:rPr>
        <w:t xml:space="preserve"> </w:t>
      </w:r>
      <w:r>
        <w:rPr>
          <w:w w:val="95"/>
        </w:rPr>
        <w:t>hükümlerine</w:t>
      </w:r>
      <w:r>
        <w:rPr>
          <w:spacing w:val="-10"/>
          <w:w w:val="95"/>
        </w:rPr>
        <w:t xml:space="preserve"> </w:t>
      </w:r>
      <w:r>
        <w:rPr>
          <w:w w:val="95"/>
        </w:rPr>
        <w:t>dayanılarak</w:t>
      </w:r>
      <w:r>
        <w:rPr>
          <w:spacing w:val="-14"/>
          <w:w w:val="95"/>
        </w:rPr>
        <w:t xml:space="preserve"> </w:t>
      </w:r>
      <w:r>
        <w:rPr>
          <w:w w:val="95"/>
        </w:rPr>
        <w:t>düzenlenmiştir.</w:t>
      </w:r>
    </w:p>
    <w:p w14:paraId="277BD802" w14:textId="77777777" w:rsidR="00D9297E" w:rsidRDefault="00D9297E">
      <w:pPr>
        <w:pStyle w:val="GvdeMetni"/>
        <w:spacing w:before="2"/>
        <w:jc w:val="left"/>
        <w:rPr>
          <w:sz w:val="23"/>
        </w:rPr>
      </w:pPr>
    </w:p>
    <w:p w14:paraId="551A8E01" w14:textId="77777777" w:rsidR="00D9297E" w:rsidRDefault="00CC64A7">
      <w:pPr>
        <w:pStyle w:val="GvdeMetni"/>
        <w:ind w:left="105"/>
      </w:pPr>
      <w:r>
        <w:rPr>
          <w:b/>
          <w:color w:val="001F5F"/>
          <w:w w:val="95"/>
        </w:rPr>
        <w:t>Genel</w:t>
      </w:r>
      <w:r>
        <w:rPr>
          <w:b/>
          <w:color w:val="001F5F"/>
          <w:spacing w:val="11"/>
          <w:w w:val="95"/>
        </w:rPr>
        <w:t xml:space="preserve"> </w:t>
      </w:r>
      <w:r>
        <w:rPr>
          <w:b/>
          <w:color w:val="001F5F"/>
          <w:w w:val="95"/>
        </w:rPr>
        <w:t>İlkeler:</w:t>
      </w:r>
      <w:r>
        <w:rPr>
          <w:b/>
          <w:color w:val="001F5F"/>
          <w:spacing w:val="2"/>
          <w:w w:val="95"/>
        </w:rPr>
        <w:t xml:space="preserve"> </w:t>
      </w:r>
      <w:r>
        <w:rPr>
          <w:w w:val="95"/>
        </w:rPr>
        <w:t>Araştırma</w:t>
      </w:r>
      <w:r>
        <w:rPr>
          <w:spacing w:val="-2"/>
          <w:w w:val="95"/>
        </w:rPr>
        <w:t xml:space="preserve"> </w:t>
      </w:r>
      <w:r>
        <w:rPr>
          <w:w w:val="95"/>
        </w:rPr>
        <w:t>Üniversiteleri</w:t>
      </w:r>
      <w:r>
        <w:rPr>
          <w:spacing w:val="7"/>
          <w:w w:val="95"/>
        </w:rPr>
        <w:t xml:space="preserve"> </w:t>
      </w:r>
      <w:r>
        <w:rPr>
          <w:w w:val="95"/>
        </w:rPr>
        <w:t>Destek</w:t>
      </w:r>
      <w:r>
        <w:rPr>
          <w:spacing w:val="-6"/>
          <w:w w:val="95"/>
        </w:rPr>
        <w:t xml:space="preserve"> </w:t>
      </w:r>
      <w:r>
        <w:rPr>
          <w:w w:val="95"/>
        </w:rPr>
        <w:t>Programı</w:t>
      </w:r>
      <w:r>
        <w:rPr>
          <w:spacing w:val="-9"/>
          <w:w w:val="95"/>
        </w:rPr>
        <w:t xml:space="preserve"> </w:t>
      </w:r>
      <w:r>
        <w:rPr>
          <w:w w:val="95"/>
        </w:rPr>
        <w:t>kapsamında</w:t>
      </w:r>
      <w:r>
        <w:rPr>
          <w:spacing w:val="-1"/>
          <w:w w:val="95"/>
        </w:rPr>
        <w:t xml:space="preserve"> </w:t>
      </w:r>
      <w:r>
        <w:rPr>
          <w:w w:val="95"/>
        </w:rPr>
        <w:t>aşağıdaki</w:t>
      </w:r>
      <w:r>
        <w:rPr>
          <w:spacing w:val="7"/>
          <w:w w:val="95"/>
        </w:rPr>
        <w:t xml:space="preserve"> </w:t>
      </w:r>
      <w:r>
        <w:rPr>
          <w:w w:val="95"/>
        </w:rPr>
        <w:t>ilkeler</w:t>
      </w:r>
      <w:r>
        <w:rPr>
          <w:spacing w:val="-2"/>
          <w:w w:val="95"/>
        </w:rPr>
        <w:t xml:space="preserve"> </w:t>
      </w:r>
      <w:r>
        <w:rPr>
          <w:w w:val="95"/>
        </w:rPr>
        <w:t>uygulanır:</w:t>
      </w:r>
    </w:p>
    <w:p w14:paraId="76C6AEED" w14:textId="77777777" w:rsidR="00D9297E" w:rsidRDefault="00D9297E">
      <w:pPr>
        <w:pStyle w:val="GvdeMetni"/>
        <w:spacing w:before="11"/>
        <w:jc w:val="left"/>
        <w:rPr>
          <w:sz w:val="24"/>
        </w:rPr>
      </w:pPr>
    </w:p>
    <w:p w14:paraId="3F31AFE3" w14:textId="77777777" w:rsidR="00D9297E" w:rsidRDefault="00CC64A7">
      <w:pPr>
        <w:pStyle w:val="ListeParagraf"/>
        <w:numPr>
          <w:ilvl w:val="0"/>
          <w:numId w:val="3"/>
        </w:numPr>
        <w:tabs>
          <w:tab w:val="left" w:pos="827"/>
        </w:tabs>
        <w:spacing w:line="271" w:lineRule="auto"/>
        <w:ind w:left="826" w:right="113"/>
        <w:jc w:val="both"/>
        <w:rPr>
          <w:sz w:val="21"/>
        </w:rPr>
      </w:pPr>
      <w:r>
        <w:rPr>
          <w:sz w:val="21"/>
        </w:rPr>
        <w:t>Bu kapsamda tahsis edilen ödenekler BAP Koordinasyon Birimi yönergesi ve uygulama</w:t>
      </w:r>
      <w:r>
        <w:rPr>
          <w:spacing w:val="1"/>
          <w:sz w:val="21"/>
        </w:rPr>
        <w:t xml:space="preserve"> </w:t>
      </w:r>
      <w:r>
        <w:rPr>
          <w:sz w:val="21"/>
        </w:rPr>
        <w:t>esaslarına</w:t>
      </w:r>
      <w:r>
        <w:rPr>
          <w:spacing w:val="-15"/>
          <w:sz w:val="21"/>
        </w:rPr>
        <w:t xml:space="preserve"> </w:t>
      </w:r>
      <w:r>
        <w:rPr>
          <w:sz w:val="21"/>
        </w:rPr>
        <w:t>uygun</w:t>
      </w:r>
      <w:r>
        <w:rPr>
          <w:spacing w:val="-16"/>
          <w:sz w:val="21"/>
        </w:rPr>
        <w:t xml:space="preserve"> </w:t>
      </w:r>
      <w:r>
        <w:rPr>
          <w:sz w:val="21"/>
        </w:rPr>
        <w:t>olarak</w:t>
      </w:r>
      <w:r>
        <w:rPr>
          <w:spacing w:val="-4"/>
          <w:sz w:val="21"/>
        </w:rPr>
        <w:t xml:space="preserve"> </w:t>
      </w:r>
      <w:r>
        <w:rPr>
          <w:sz w:val="21"/>
        </w:rPr>
        <w:t>kullanılır.</w:t>
      </w:r>
    </w:p>
    <w:p w14:paraId="70355F9E" w14:textId="27D3920F" w:rsidR="00D9297E" w:rsidRDefault="00CC64A7">
      <w:pPr>
        <w:pStyle w:val="ListeParagraf"/>
        <w:numPr>
          <w:ilvl w:val="0"/>
          <w:numId w:val="3"/>
        </w:numPr>
        <w:tabs>
          <w:tab w:val="left" w:pos="827"/>
        </w:tabs>
        <w:spacing w:before="111" w:line="254" w:lineRule="auto"/>
        <w:ind w:left="826"/>
        <w:jc w:val="both"/>
        <w:rPr>
          <w:sz w:val="21"/>
        </w:rPr>
      </w:pPr>
      <w:r>
        <w:rPr>
          <w:w w:val="95"/>
          <w:sz w:val="21"/>
        </w:rPr>
        <w:t>Desteklenecek projelerin</w:t>
      </w:r>
      <w:r>
        <w:rPr>
          <w:spacing w:val="1"/>
          <w:w w:val="95"/>
          <w:sz w:val="21"/>
        </w:rPr>
        <w:t xml:space="preserve"> </w:t>
      </w:r>
      <w:r w:rsidR="008321A3">
        <w:rPr>
          <w:w w:val="95"/>
          <w:sz w:val="21"/>
        </w:rPr>
        <w:t>12. Kalkınma planları hedefleri ile örtüşmesi gerekir.</w:t>
      </w:r>
    </w:p>
    <w:p w14:paraId="4AA22D87" w14:textId="77777777" w:rsidR="00D9297E" w:rsidRDefault="00CC64A7">
      <w:pPr>
        <w:pStyle w:val="ListeParagraf"/>
        <w:numPr>
          <w:ilvl w:val="0"/>
          <w:numId w:val="3"/>
        </w:numPr>
        <w:tabs>
          <w:tab w:val="left" w:pos="827"/>
        </w:tabs>
        <w:spacing w:before="129" w:line="271" w:lineRule="auto"/>
        <w:ind w:left="826" w:right="122"/>
        <w:jc w:val="both"/>
        <w:rPr>
          <w:sz w:val="21"/>
        </w:rPr>
      </w:pPr>
      <w:r>
        <w:rPr>
          <w:sz w:val="21"/>
        </w:rPr>
        <w:t>Desteklenmesine karar</w:t>
      </w:r>
      <w:r>
        <w:rPr>
          <w:spacing w:val="1"/>
          <w:sz w:val="21"/>
        </w:rPr>
        <w:t xml:space="preserve"> </w:t>
      </w:r>
      <w:r>
        <w:rPr>
          <w:sz w:val="21"/>
        </w:rPr>
        <w:t>verilecek</w:t>
      </w:r>
      <w:r>
        <w:rPr>
          <w:spacing w:val="1"/>
          <w:sz w:val="21"/>
        </w:rPr>
        <w:t xml:space="preserve"> </w:t>
      </w:r>
      <w:r>
        <w:rPr>
          <w:sz w:val="21"/>
        </w:rPr>
        <w:t>projelerin</w:t>
      </w:r>
      <w:r>
        <w:rPr>
          <w:spacing w:val="1"/>
          <w:sz w:val="21"/>
        </w:rPr>
        <w:t xml:space="preserve"> </w:t>
      </w:r>
      <w:r>
        <w:rPr>
          <w:sz w:val="21"/>
        </w:rPr>
        <w:t>Üniversitemizin YÖK</w:t>
      </w:r>
      <w:r>
        <w:rPr>
          <w:spacing w:val="1"/>
          <w:sz w:val="21"/>
        </w:rPr>
        <w:t xml:space="preserve"> </w:t>
      </w:r>
      <w:r>
        <w:rPr>
          <w:sz w:val="21"/>
        </w:rPr>
        <w:t>Başkanlığı tarafından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değerlendirilen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araştırma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performans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puanının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yükseltilmesine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katkı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sağlaması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esastır.</w:t>
      </w:r>
    </w:p>
    <w:p w14:paraId="612A079A" w14:textId="77777777" w:rsidR="00D9297E" w:rsidRDefault="00D9297E">
      <w:pPr>
        <w:pStyle w:val="GvdeMetni"/>
        <w:spacing w:before="5"/>
        <w:jc w:val="left"/>
        <w:rPr>
          <w:sz w:val="18"/>
        </w:rPr>
      </w:pPr>
    </w:p>
    <w:p w14:paraId="24729BDA" w14:textId="77777777" w:rsidR="00D9297E" w:rsidRDefault="00CC64A7">
      <w:pPr>
        <w:pStyle w:val="GvdeMetni"/>
        <w:spacing w:line="261" w:lineRule="auto"/>
        <w:ind w:left="105" w:right="115"/>
      </w:pPr>
      <w:r>
        <w:rPr>
          <w:b/>
          <w:color w:val="001F5F"/>
          <w:spacing w:val="-2"/>
        </w:rPr>
        <w:t xml:space="preserve">Bütçe: </w:t>
      </w:r>
      <w:r>
        <w:rPr>
          <w:spacing w:val="-2"/>
        </w:rPr>
        <w:t xml:space="preserve">Program </w:t>
      </w:r>
      <w:r>
        <w:rPr>
          <w:spacing w:val="-1"/>
        </w:rPr>
        <w:t>kapsamında desteklenecek projelerin bütçesi, Cumhurbaşkanlığı Strateji ve Bütçe</w:t>
      </w:r>
      <w:r>
        <w:rPr>
          <w:spacing w:val="-56"/>
        </w:rPr>
        <w:t xml:space="preserve"> </w:t>
      </w:r>
      <w:r>
        <w:t>Başkanlığı ile YÖK Başkanlığı arasında imzalanan protokol kapsamında, Üniversitemize destek</w:t>
      </w:r>
      <w:r>
        <w:rPr>
          <w:spacing w:val="1"/>
        </w:rPr>
        <w:t xml:space="preserve"> </w:t>
      </w:r>
      <w:r>
        <w:rPr>
          <w:w w:val="95"/>
        </w:rPr>
        <w:t>programına</w:t>
      </w:r>
      <w:r>
        <w:rPr>
          <w:spacing w:val="-12"/>
          <w:w w:val="95"/>
        </w:rPr>
        <w:t xml:space="preserve"> </w:t>
      </w:r>
      <w:r>
        <w:rPr>
          <w:w w:val="95"/>
        </w:rPr>
        <w:t>özel</w:t>
      </w:r>
      <w:r>
        <w:rPr>
          <w:spacing w:val="-5"/>
          <w:w w:val="95"/>
        </w:rPr>
        <w:t xml:space="preserve"> </w:t>
      </w:r>
      <w:r>
        <w:rPr>
          <w:w w:val="95"/>
        </w:rPr>
        <w:t>tahsis</w:t>
      </w:r>
      <w:r>
        <w:rPr>
          <w:spacing w:val="1"/>
          <w:w w:val="95"/>
        </w:rPr>
        <w:t xml:space="preserve"> </w:t>
      </w:r>
      <w:r>
        <w:rPr>
          <w:w w:val="95"/>
        </w:rPr>
        <w:t>edilecek</w:t>
      </w:r>
      <w:r>
        <w:rPr>
          <w:spacing w:val="-15"/>
          <w:w w:val="95"/>
        </w:rPr>
        <w:t xml:space="preserve"> </w:t>
      </w:r>
      <w:r>
        <w:rPr>
          <w:w w:val="95"/>
        </w:rPr>
        <w:t>bütçeden</w:t>
      </w:r>
      <w:r>
        <w:rPr>
          <w:spacing w:val="-12"/>
          <w:w w:val="95"/>
        </w:rPr>
        <w:t xml:space="preserve"> </w:t>
      </w:r>
      <w:r>
        <w:rPr>
          <w:w w:val="95"/>
        </w:rPr>
        <w:t>karşılanacaktır.</w:t>
      </w:r>
    </w:p>
    <w:p w14:paraId="5BD1CC2A" w14:textId="77777777" w:rsidR="00D9297E" w:rsidRDefault="00D9297E">
      <w:pPr>
        <w:pStyle w:val="GvdeMetni"/>
        <w:spacing w:before="3"/>
        <w:jc w:val="left"/>
        <w:rPr>
          <w:sz w:val="23"/>
        </w:rPr>
      </w:pPr>
    </w:p>
    <w:p w14:paraId="640B827C" w14:textId="53729F00" w:rsidR="00D9297E" w:rsidRDefault="00CC64A7">
      <w:pPr>
        <w:pStyle w:val="GvdeMetni"/>
        <w:spacing w:line="261" w:lineRule="auto"/>
        <w:ind w:left="105" w:right="114"/>
      </w:pPr>
      <w:r>
        <w:t>Destek programı kapsamında yürütülen projeler için başvuruda öngörülmüş ve BAP Komisyonu</w:t>
      </w:r>
      <w:r>
        <w:rPr>
          <w:spacing w:val="1"/>
        </w:rPr>
        <w:t xml:space="preserve"> </w:t>
      </w:r>
      <w:r>
        <w:rPr>
          <w:spacing w:val="-2"/>
        </w:rPr>
        <w:t xml:space="preserve">tarafından onaylanmış olması koşulu ile proje kapsamında </w:t>
      </w:r>
      <w:r>
        <w:rPr>
          <w:spacing w:val="-1"/>
        </w:rPr>
        <w:t>üretilen ve sözlü olarak sunulması kabul</w:t>
      </w:r>
      <w:r>
        <w:rPr>
          <w:spacing w:val="-56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bildirilerin sunulması amacıyla kongre/sempozyum katılımı doğrultusunda bütçe desteği</w:t>
      </w:r>
      <w:r>
        <w:rPr>
          <w:spacing w:val="1"/>
        </w:rPr>
        <w:t xml:space="preserve"> </w:t>
      </w:r>
      <w:r>
        <w:rPr>
          <w:w w:val="95"/>
        </w:rPr>
        <w:t xml:space="preserve">sağlanması mümkündür. </w:t>
      </w:r>
    </w:p>
    <w:p w14:paraId="2899B361" w14:textId="77777777" w:rsidR="00D9297E" w:rsidRDefault="00D9297E">
      <w:pPr>
        <w:pStyle w:val="GvdeMetni"/>
        <w:spacing w:before="5"/>
        <w:jc w:val="left"/>
        <w:rPr>
          <w:sz w:val="23"/>
        </w:rPr>
      </w:pPr>
    </w:p>
    <w:p w14:paraId="2B834C08" w14:textId="77777777" w:rsidR="00D9297E" w:rsidRDefault="00CC64A7">
      <w:pPr>
        <w:pStyle w:val="GvdeMetni"/>
        <w:spacing w:line="271" w:lineRule="auto"/>
        <w:ind w:left="105" w:right="118"/>
      </w:pPr>
      <w:r>
        <w:t>ADEP Programı kapsamında Bursiyer görevlendirilmesi mümkündür. Bu kapsamdaki uygulama,</w:t>
      </w:r>
      <w:r>
        <w:rPr>
          <w:spacing w:val="1"/>
        </w:rPr>
        <w:t xml:space="preserve"> </w:t>
      </w:r>
      <w:r>
        <w:rPr>
          <w:w w:val="95"/>
        </w:rPr>
        <w:t>yürürlükte</w:t>
      </w:r>
      <w:r>
        <w:rPr>
          <w:spacing w:val="-6"/>
          <w:w w:val="95"/>
        </w:rPr>
        <w:t xml:space="preserve"> </w:t>
      </w:r>
      <w:r>
        <w:rPr>
          <w:w w:val="95"/>
        </w:rPr>
        <w:t>olan</w:t>
      </w:r>
      <w:r>
        <w:rPr>
          <w:spacing w:val="-5"/>
          <w:w w:val="95"/>
        </w:rPr>
        <w:t xml:space="preserve"> </w:t>
      </w:r>
      <w:r>
        <w:rPr>
          <w:w w:val="95"/>
        </w:rPr>
        <w:t>BAP</w:t>
      </w:r>
      <w:r>
        <w:rPr>
          <w:spacing w:val="-14"/>
          <w:w w:val="95"/>
        </w:rPr>
        <w:t xml:space="preserve"> </w:t>
      </w:r>
      <w:r>
        <w:rPr>
          <w:w w:val="95"/>
        </w:rPr>
        <w:t>Koordinasyon</w:t>
      </w:r>
      <w:r>
        <w:rPr>
          <w:spacing w:val="-5"/>
          <w:w w:val="95"/>
        </w:rPr>
        <w:t xml:space="preserve"> </w:t>
      </w:r>
      <w:r>
        <w:rPr>
          <w:w w:val="95"/>
        </w:rPr>
        <w:t>Birimi</w:t>
      </w:r>
      <w:r>
        <w:rPr>
          <w:spacing w:val="2"/>
          <w:w w:val="95"/>
        </w:rPr>
        <w:t xml:space="preserve"> </w:t>
      </w:r>
      <w:r>
        <w:rPr>
          <w:w w:val="95"/>
        </w:rPr>
        <w:t>Uygulama</w:t>
      </w:r>
      <w:r>
        <w:rPr>
          <w:spacing w:val="-6"/>
          <w:w w:val="95"/>
        </w:rPr>
        <w:t xml:space="preserve"> </w:t>
      </w:r>
      <w:r>
        <w:rPr>
          <w:w w:val="95"/>
        </w:rPr>
        <w:t>Esaslarına</w:t>
      </w:r>
      <w:r>
        <w:rPr>
          <w:spacing w:val="-5"/>
          <w:w w:val="95"/>
        </w:rPr>
        <w:t xml:space="preserve"> </w:t>
      </w:r>
      <w:r>
        <w:rPr>
          <w:w w:val="95"/>
        </w:rPr>
        <w:t>uygun</w:t>
      </w:r>
      <w:r>
        <w:rPr>
          <w:spacing w:val="-6"/>
          <w:w w:val="95"/>
        </w:rPr>
        <w:t xml:space="preserve"> </w:t>
      </w:r>
      <w:r>
        <w:rPr>
          <w:w w:val="95"/>
        </w:rPr>
        <w:t>olarak</w:t>
      </w:r>
      <w:r>
        <w:rPr>
          <w:spacing w:val="-10"/>
          <w:w w:val="95"/>
        </w:rPr>
        <w:t xml:space="preserve"> </w:t>
      </w:r>
      <w:r>
        <w:rPr>
          <w:w w:val="95"/>
        </w:rPr>
        <w:t>gerçekleştirilecektir.</w:t>
      </w:r>
    </w:p>
    <w:p w14:paraId="6708A6CC" w14:textId="77777777" w:rsidR="00D9297E" w:rsidRDefault="00D9297E">
      <w:pPr>
        <w:pStyle w:val="GvdeMetni"/>
        <w:spacing w:before="1"/>
        <w:jc w:val="left"/>
        <w:rPr>
          <w:sz w:val="22"/>
        </w:rPr>
      </w:pPr>
    </w:p>
    <w:p w14:paraId="51F3BC6C" w14:textId="77777777" w:rsidR="00D9297E" w:rsidRDefault="00CC64A7">
      <w:pPr>
        <w:pStyle w:val="GvdeMetni"/>
        <w:spacing w:before="1" w:line="254" w:lineRule="auto"/>
        <w:ind w:left="105" w:right="139"/>
      </w:pPr>
      <w:r>
        <w:rPr>
          <w:b/>
          <w:color w:val="001F5F"/>
          <w:spacing w:val="-2"/>
        </w:rPr>
        <w:t>Başvuru:</w:t>
      </w:r>
      <w:r>
        <w:rPr>
          <w:b/>
          <w:color w:val="001F5F"/>
          <w:spacing w:val="-13"/>
        </w:rPr>
        <w:t xml:space="preserve"> </w:t>
      </w:r>
      <w:r>
        <w:rPr>
          <w:spacing w:val="-2"/>
        </w:rPr>
        <w:t>Proje</w:t>
      </w:r>
      <w:r>
        <w:rPr>
          <w:spacing w:val="-1"/>
        </w:rPr>
        <w:t xml:space="preserve"> </w:t>
      </w:r>
      <w:r>
        <w:rPr>
          <w:spacing w:val="-2"/>
        </w:rPr>
        <w:t>başvurusu</w:t>
      </w:r>
      <w:r>
        <w:rPr>
          <w:spacing w:val="-1"/>
        </w:rPr>
        <w:t xml:space="preserve"> </w:t>
      </w:r>
      <w:r>
        <w:rPr>
          <w:spacing w:val="-2"/>
        </w:rPr>
        <w:t>BAP</w:t>
      </w:r>
      <w:r>
        <w:rPr>
          <w:spacing w:val="-6"/>
        </w:rPr>
        <w:t xml:space="preserve"> </w:t>
      </w:r>
      <w:r>
        <w:rPr>
          <w:spacing w:val="-1"/>
        </w:rPr>
        <w:t>Komisyonu</w:t>
      </w:r>
      <w:r>
        <w:rPr>
          <w:spacing w:val="-13"/>
        </w:rPr>
        <w:t xml:space="preserve"> </w:t>
      </w:r>
      <w:r>
        <w:rPr>
          <w:spacing w:val="-1"/>
        </w:rPr>
        <w:t>tarafından</w:t>
      </w:r>
      <w:r>
        <w:rPr>
          <w:spacing w:val="-13"/>
        </w:rPr>
        <w:t xml:space="preserve"> </w:t>
      </w:r>
      <w:r>
        <w:rPr>
          <w:spacing w:val="-1"/>
        </w:rPr>
        <w:t>belirlenerek</w:t>
      </w:r>
      <w:r>
        <w:rPr>
          <w:spacing w:val="-5"/>
        </w:rPr>
        <w:t xml:space="preserve"> </w:t>
      </w:r>
      <w:r>
        <w:rPr>
          <w:spacing w:val="-1"/>
        </w:rPr>
        <w:t>duyurulan</w:t>
      </w:r>
      <w:r>
        <w:rPr>
          <w:spacing w:val="-13"/>
        </w:rPr>
        <w:t xml:space="preserve"> </w:t>
      </w:r>
      <w:r>
        <w:rPr>
          <w:spacing w:val="-1"/>
        </w:rPr>
        <w:t>takvime</w:t>
      </w:r>
      <w:r>
        <w:rPr>
          <w:spacing w:val="-13"/>
        </w:rPr>
        <w:t xml:space="preserve"> </w:t>
      </w:r>
      <w:r>
        <w:rPr>
          <w:spacing w:val="-1"/>
        </w:rPr>
        <w:t>uygun</w:t>
      </w:r>
      <w:r>
        <w:rPr>
          <w:spacing w:val="-13"/>
        </w:rPr>
        <w:t xml:space="preserve"> </w:t>
      </w:r>
      <w:r>
        <w:rPr>
          <w:spacing w:val="-1"/>
        </w:rPr>
        <w:t>olarak</w:t>
      </w:r>
      <w:r>
        <w:rPr>
          <w:spacing w:val="-56"/>
        </w:rPr>
        <w:t xml:space="preserve"> </w:t>
      </w:r>
      <w:r>
        <w:t>BAPSİS</w:t>
      </w:r>
      <w:r>
        <w:rPr>
          <w:spacing w:val="-7"/>
        </w:rPr>
        <w:t xml:space="preserve"> </w:t>
      </w:r>
      <w:r>
        <w:t>üzerinden</w:t>
      </w:r>
      <w:r>
        <w:rPr>
          <w:spacing w:val="-16"/>
        </w:rPr>
        <w:t xml:space="preserve"> </w:t>
      </w:r>
      <w:r>
        <w:t>gerçekleştirilir.</w:t>
      </w:r>
    </w:p>
    <w:p w14:paraId="0E904CAF" w14:textId="77777777" w:rsidR="00D9297E" w:rsidRDefault="00D9297E">
      <w:pPr>
        <w:pStyle w:val="GvdeMetni"/>
        <w:spacing w:before="8"/>
        <w:jc w:val="left"/>
        <w:rPr>
          <w:sz w:val="23"/>
        </w:rPr>
      </w:pPr>
    </w:p>
    <w:p w14:paraId="50DA9A0F" w14:textId="77777777" w:rsidR="00D9297E" w:rsidRDefault="00CC64A7">
      <w:pPr>
        <w:pStyle w:val="GvdeMetni"/>
        <w:ind w:left="105"/>
      </w:pPr>
      <w:r>
        <w:rPr>
          <w:w w:val="95"/>
        </w:rPr>
        <w:t>Proje başvurusunda</w:t>
      </w:r>
      <w:r>
        <w:rPr>
          <w:spacing w:val="1"/>
          <w:w w:val="95"/>
        </w:rPr>
        <w:t xml:space="preserve"> </w:t>
      </w:r>
      <w:r>
        <w:rPr>
          <w:w w:val="95"/>
        </w:rPr>
        <w:t>sisteme</w:t>
      </w:r>
      <w:r>
        <w:rPr>
          <w:spacing w:val="1"/>
          <w:w w:val="95"/>
        </w:rPr>
        <w:t xml:space="preserve"> </w:t>
      </w:r>
      <w:r>
        <w:rPr>
          <w:w w:val="95"/>
        </w:rPr>
        <w:t>yüklenmesi</w:t>
      </w:r>
      <w:r>
        <w:rPr>
          <w:spacing w:val="8"/>
          <w:w w:val="95"/>
        </w:rPr>
        <w:t xml:space="preserve"> </w:t>
      </w:r>
      <w:r>
        <w:rPr>
          <w:w w:val="95"/>
        </w:rPr>
        <w:t>gerekli</w:t>
      </w:r>
      <w:r>
        <w:rPr>
          <w:spacing w:val="9"/>
          <w:w w:val="95"/>
        </w:rPr>
        <w:t xml:space="preserve"> </w:t>
      </w:r>
      <w:r>
        <w:rPr>
          <w:w w:val="95"/>
        </w:rPr>
        <w:t>belgeler:</w:t>
      </w:r>
    </w:p>
    <w:p w14:paraId="6D550C09" w14:textId="77777777" w:rsidR="00D9297E" w:rsidRDefault="00D9297E">
      <w:pPr>
        <w:pStyle w:val="GvdeMetni"/>
        <w:spacing w:before="4"/>
        <w:jc w:val="left"/>
        <w:rPr>
          <w:sz w:val="26"/>
        </w:rPr>
      </w:pPr>
    </w:p>
    <w:p w14:paraId="72BBA642" w14:textId="77777777" w:rsidR="00D9297E" w:rsidRDefault="00CC64A7">
      <w:pPr>
        <w:pStyle w:val="ListeParagraf"/>
        <w:numPr>
          <w:ilvl w:val="1"/>
          <w:numId w:val="3"/>
        </w:numPr>
        <w:tabs>
          <w:tab w:val="left" w:pos="955"/>
        </w:tabs>
        <w:spacing w:line="254" w:lineRule="auto"/>
        <w:ind w:right="105"/>
        <w:jc w:val="both"/>
        <w:rPr>
          <w:sz w:val="21"/>
        </w:rPr>
      </w:pPr>
      <w:r>
        <w:rPr>
          <w:b/>
          <w:w w:val="95"/>
          <w:sz w:val="21"/>
        </w:rPr>
        <w:t>Proje</w:t>
      </w:r>
      <w:r>
        <w:rPr>
          <w:b/>
          <w:spacing w:val="3"/>
          <w:w w:val="95"/>
          <w:sz w:val="21"/>
        </w:rPr>
        <w:t xml:space="preserve"> </w:t>
      </w:r>
      <w:r>
        <w:rPr>
          <w:b/>
          <w:w w:val="95"/>
          <w:sz w:val="21"/>
        </w:rPr>
        <w:t>Başvuru</w:t>
      </w:r>
      <w:r>
        <w:rPr>
          <w:b/>
          <w:spacing w:val="-11"/>
          <w:w w:val="95"/>
          <w:sz w:val="21"/>
        </w:rPr>
        <w:t xml:space="preserve"> </w:t>
      </w:r>
      <w:r>
        <w:rPr>
          <w:b/>
          <w:w w:val="95"/>
          <w:sz w:val="21"/>
        </w:rPr>
        <w:t>Dosyası:</w:t>
      </w:r>
      <w:r>
        <w:rPr>
          <w:b/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BAPSİS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üzerinden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ilgili</w:t>
      </w:r>
      <w:r>
        <w:rPr>
          <w:spacing w:val="-32"/>
          <w:w w:val="95"/>
          <w:sz w:val="21"/>
        </w:rPr>
        <w:t xml:space="preserve"> </w:t>
      </w:r>
      <w:r>
        <w:rPr>
          <w:w w:val="95"/>
          <w:sz w:val="21"/>
        </w:rPr>
        <w:t>başvuru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formu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indirilmeli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ve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tüm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bilgi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alanları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eksiksiz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doldurulduktan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sonra</w:t>
      </w:r>
      <w:r>
        <w:rPr>
          <w:spacing w:val="-10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pdf</w:t>
      </w:r>
      <w:proofErr w:type="spellEnd"/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formatında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sisteme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yüklenmelidir.</w:t>
      </w:r>
    </w:p>
    <w:p w14:paraId="23E62EE2" w14:textId="10CEC206" w:rsidR="00D9297E" w:rsidRDefault="00CC64A7">
      <w:pPr>
        <w:pStyle w:val="ListeParagraf"/>
        <w:numPr>
          <w:ilvl w:val="1"/>
          <w:numId w:val="3"/>
        </w:numPr>
        <w:tabs>
          <w:tab w:val="left" w:pos="955"/>
        </w:tabs>
        <w:spacing w:before="129" w:line="271" w:lineRule="auto"/>
        <w:ind w:right="122"/>
        <w:jc w:val="both"/>
        <w:rPr>
          <w:sz w:val="21"/>
        </w:rPr>
      </w:pPr>
      <w:r>
        <w:rPr>
          <w:b/>
          <w:w w:val="95"/>
          <w:sz w:val="21"/>
        </w:rPr>
        <w:t xml:space="preserve">Etik Kurul İzin Belgesi: </w:t>
      </w:r>
      <w:r>
        <w:rPr>
          <w:w w:val="95"/>
          <w:sz w:val="21"/>
        </w:rPr>
        <w:t xml:space="preserve">Yalnızca gerekli olan projeler için projeye uygun olarak alınmış </w:t>
      </w:r>
      <w:r w:rsidR="00E878E6">
        <w:rPr>
          <w:w w:val="95"/>
          <w:sz w:val="21"/>
        </w:rPr>
        <w:t xml:space="preserve">12 </w:t>
      </w:r>
      <w:r>
        <w:rPr>
          <w:w w:val="95"/>
          <w:sz w:val="21"/>
        </w:rPr>
        <w:t>aydan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daha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eski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tarihli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olmayan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etik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kurul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belgesi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sisteme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yüklenmelidir.</w:t>
      </w:r>
      <w:r w:rsidR="000C1AE5">
        <w:rPr>
          <w:w w:val="95"/>
          <w:sz w:val="21"/>
        </w:rPr>
        <w:t xml:space="preserve"> </w:t>
      </w:r>
    </w:p>
    <w:p w14:paraId="50A16626" w14:textId="77777777" w:rsidR="00D9297E" w:rsidRDefault="00CC64A7">
      <w:pPr>
        <w:pStyle w:val="ListeParagraf"/>
        <w:numPr>
          <w:ilvl w:val="1"/>
          <w:numId w:val="3"/>
        </w:numPr>
        <w:tabs>
          <w:tab w:val="left" w:pos="955"/>
        </w:tabs>
        <w:spacing w:before="110" w:line="261" w:lineRule="auto"/>
        <w:jc w:val="both"/>
        <w:rPr>
          <w:sz w:val="21"/>
        </w:rPr>
      </w:pPr>
      <w:r>
        <w:rPr>
          <w:b/>
          <w:sz w:val="21"/>
        </w:rPr>
        <w:t xml:space="preserve">Proforma Faturalar veya Teklif Mektupları: </w:t>
      </w:r>
      <w:r>
        <w:rPr>
          <w:sz w:val="21"/>
        </w:rPr>
        <w:t>Talep edilen tüm mal, malzeme ve hizmet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alımlarına yönelik proforma fatura veya teklif </w:t>
      </w:r>
      <w:r>
        <w:rPr>
          <w:sz w:val="21"/>
        </w:rPr>
        <w:t>mektupları sisteme yüklenmelidir. Yalnızca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seyahat desteği talep edilen proje başvurularında proforma fatura veya teklif mektubu talep</w:t>
      </w:r>
      <w:r>
        <w:rPr>
          <w:spacing w:val="1"/>
          <w:w w:val="95"/>
          <w:sz w:val="21"/>
        </w:rPr>
        <w:t xml:space="preserve"> </w:t>
      </w:r>
      <w:r>
        <w:rPr>
          <w:spacing w:val="-1"/>
          <w:sz w:val="21"/>
        </w:rPr>
        <w:t xml:space="preserve">edilmemektedir. Proforma fatura ve teklif mektupları ile ilgili </w:t>
      </w:r>
      <w:r>
        <w:rPr>
          <w:sz w:val="21"/>
        </w:rPr>
        <w:t>açıklama ilerleyen kısımlarda</w:t>
      </w:r>
      <w:r>
        <w:rPr>
          <w:spacing w:val="1"/>
          <w:sz w:val="21"/>
        </w:rPr>
        <w:t xml:space="preserve"> </w:t>
      </w:r>
      <w:r>
        <w:rPr>
          <w:sz w:val="21"/>
        </w:rPr>
        <w:t>verilmiştir.</w:t>
      </w:r>
    </w:p>
    <w:p w14:paraId="5AD895AC" w14:textId="77777777" w:rsidR="00D9297E" w:rsidRDefault="00CC64A7">
      <w:pPr>
        <w:pStyle w:val="ListeParagraf"/>
        <w:numPr>
          <w:ilvl w:val="1"/>
          <w:numId w:val="3"/>
        </w:numPr>
        <w:tabs>
          <w:tab w:val="left" w:pos="955"/>
        </w:tabs>
        <w:spacing w:before="126" w:line="261" w:lineRule="auto"/>
        <w:ind w:right="113"/>
        <w:jc w:val="both"/>
        <w:rPr>
          <w:sz w:val="21"/>
        </w:rPr>
      </w:pPr>
      <w:r>
        <w:rPr>
          <w:b/>
          <w:w w:val="95"/>
          <w:sz w:val="21"/>
        </w:rPr>
        <w:t>Teknik</w:t>
      </w:r>
      <w:r>
        <w:rPr>
          <w:b/>
          <w:spacing w:val="-18"/>
          <w:w w:val="95"/>
          <w:sz w:val="21"/>
        </w:rPr>
        <w:t xml:space="preserve"> </w:t>
      </w:r>
      <w:r>
        <w:rPr>
          <w:b/>
          <w:w w:val="95"/>
          <w:sz w:val="21"/>
        </w:rPr>
        <w:t>Şartname</w:t>
      </w:r>
      <w:r>
        <w:rPr>
          <w:b/>
          <w:spacing w:val="-18"/>
          <w:w w:val="95"/>
          <w:sz w:val="21"/>
        </w:rPr>
        <w:t xml:space="preserve"> </w:t>
      </w:r>
      <w:r>
        <w:rPr>
          <w:b/>
          <w:w w:val="95"/>
          <w:sz w:val="21"/>
        </w:rPr>
        <w:t>Dosyası:</w:t>
      </w:r>
      <w:r>
        <w:rPr>
          <w:b/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Seyahat</w:t>
      </w:r>
      <w:r>
        <w:rPr>
          <w:spacing w:val="-26"/>
          <w:w w:val="95"/>
          <w:sz w:val="21"/>
        </w:rPr>
        <w:t xml:space="preserve"> </w:t>
      </w:r>
      <w:r>
        <w:rPr>
          <w:w w:val="95"/>
          <w:sz w:val="21"/>
        </w:rPr>
        <w:t>dışındaki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tüm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mal,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malzeme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ve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hizmet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alımları</w:t>
      </w:r>
      <w:r>
        <w:rPr>
          <w:spacing w:val="-26"/>
          <w:w w:val="95"/>
          <w:sz w:val="21"/>
        </w:rPr>
        <w:t xml:space="preserve"> </w:t>
      </w:r>
      <w:r>
        <w:rPr>
          <w:w w:val="95"/>
          <w:sz w:val="21"/>
        </w:rPr>
        <w:t>için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teknik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şartname hazırlanması ve Microsoft Word formatında sisteme yüklenmesi zorunludur. Teknik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şartname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hazırlarken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dikkat</w:t>
      </w:r>
      <w:r>
        <w:rPr>
          <w:spacing w:val="6"/>
          <w:w w:val="95"/>
          <w:sz w:val="21"/>
        </w:rPr>
        <w:t xml:space="preserve"> </w:t>
      </w:r>
      <w:r>
        <w:rPr>
          <w:w w:val="95"/>
          <w:sz w:val="21"/>
        </w:rPr>
        <w:t>edilmesi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gereken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hususlar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ilerleyen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başlıklarda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açıklanmıştır.</w:t>
      </w:r>
    </w:p>
    <w:p w14:paraId="41F2C778" w14:textId="77777777" w:rsidR="00D9297E" w:rsidRDefault="00CC64A7">
      <w:pPr>
        <w:pStyle w:val="ListeParagraf"/>
        <w:numPr>
          <w:ilvl w:val="1"/>
          <w:numId w:val="3"/>
        </w:numPr>
        <w:tabs>
          <w:tab w:val="left" w:pos="955"/>
        </w:tabs>
        <w:spacing w:before="123" w:line="261" w:lineRule="auto"/>
        <w:ind w:right="116"/>
        <w:jc w:val="both"/>
        <w:rPr>
          <w:sz w:val="21"/>
        </w:rPr>
      </w:pPr>
      <w:r>
        <w:rPr>
          <w:b/>
          <w:w w:val="95"/>
          <w:sz w:val="21"/>
        </w:rPr>
        <w:t xml:space="preserve">ADEP Proje Ekibi Beyan ve Taahhüt Beyan Formu: </w:t>
      </w:r>
      <w:r>
        <w:rPr>
          <w:w w:val="95"/>
          <w:sz w:val="21"/>
        </w:rPr>
        <w:t>BAPSİS üzerinden ilgili beyan formu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indirilmeli ve tüm bilgi alanları eksiksiz olarak doldurulduktan ve proje ekibi tarafından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imzalandıktan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sonra</w:t>
      </w:r>
      <w:r>
        <w:rPr>
          <w:spacing w:val="-10"/>
          <w:w w:val="95"/>
          <w:sz w:val="21"/>
        </w:rPr>
        <w:t xml:space="preserve"> </w:t>
      </w:r>
      <w:proofErr w:type="spellStart"/>
      <w:r>
        <w:rPr>
          <w:w w:val="95"/>
          <w:sz w:val="21"/>
        </w:rPr>
        <w:t>pdf</w:t>
      </w:r>
      <w:proofErr w:type="spellEnd"/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formatında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sisteme</w:t>
      </w:r>
      <w:r>
        <w:rPr>
          <w:spacing w:val="-26"/>
          <w:w w:val="95"/>
          <w:sz w:val="21"/>
        </w:rPr>
        <w:t xml:space="preserve"> </w:t>
      </w:r>
      <w:r>
        <w:rPr>
          <w:w w:val="95"/>
          <w:sz w:val="21"/>
        </w:rPr>
        <w:t>yüklenmelidir.</w:t>
      </w:r>
    </w:p>
    <w:p w14:paraId="19DB1439" w14:textId="77777777" w:rsidR="00D9297E" w:rsidRDefault="00D9297E">
      <w:pPr>
        <w:spacing w:line="261" w:lineRule="auto"/>
        <w:jc w:val="both"/>
        <w:rPr>
          <w:sz w:val="21"/>
        </w:rPr>
        <w:sectPr w:rsidR="00D9297E">
          <w:footerReference w:type="default" r:id="rId7"/>
          <w:pgSz w:w="11910" w:h="16840"/>
          <w:pgMar w:top="1460" w:right="1280" w:bottom="1180" w:left="1320" w:header="0" w:footer="993" w:gutter="0"/>
          <w:cols w:space="708"/>
        </w:sectPr>
      </w:pPr>
    </w:p>
    <w:p w14:paraId="04A38915" w14:textId="77777777" w:rsidR="00D9297E" w:rsidRDefault="00CC64A7">
      <w:pPr>
        <w:pStyle w:val="GvdeMetni"/>
        <w:spacing w:before="72" w:line="254" w:lineRule="auto"/>
        <w:ind w:left="105" w:right="127"/>
      </w:pPr>
      <w:r>
        <w:rPr>
          <w:w w:val="95"/>
        </w:rPr>
        <w:lastRenderedPageBreak/>
        <w:t>Proje Destek Talebi Kabul Edilen Araştırmacıların BAP Koordinasyon Birimine Teslim Etmesi Gereken</w:t>
      </w:r>
      <w:r>
        <w:rPr>
          <w:spacing w:val="1"/>
          <w:w w:val="95"/>
        </w:rPr>
        <w:t xml:space="preserve"> </w:t>
      </w:r>
      <w:r>
        <w:t>Belgeler:</w:t>
      </w:r>
    </w:p>
    <w:p w14:paraId="5EB184B7" w14:textId="77777777" w:rsidR="00D9297E" w:rsidRDefault="00CC64A7">
      <w:pPr>
        <w:pStyle w:val="ListeParagraf"/>
        <w:numPr>
          <w:ilvl w:val="0"/>
          <w:numId w:val="2"/>
        </w:numPr>
        <w:tabs>
          <w:tab w:val="left" w:pos="955"/>
        </w:tabs>
        <w:spacing w:line="264" w:lineRule="auto"/>
        <w:ind w:right="117"/>
        <w:jc w:val="both"/>
        <w:rPr>
          <w:sz w:val="21"/>
        </w:rPr>
      </w:pPr>
      <w:r>
        <w:rPr>
          <w:b/>
          <w:w w:val="95"/>
          <w:sz w:val="21"/>
        </w:rPr>
        <w:t>Sözleşme</w:t>
      </w:r>
      <w:r>
        <w:rPr>
          <w:b/>
          <w:spacing w:val="-17"/>
          <w:w w:val="95"/>
          <w:sz w:val="21"/>
        </w:rPr>
        <w:t xml:space="preserve"> </w:t>
      </w:r>
      <w:r>
        <w:rPr>
          <w:b/>
          <w:w w:val="95"/>
          <w:sz w:val="21"/>
        </w:rPr>
        <w:t>Dosyası:</w:t>
      </w:r>
      <w:r>
        <w:rPr>
          <w:b/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BAPSİS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üzerinden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indirilecek ve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proje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yürütücüsü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tarafından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ilgili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alanları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doldurulacaktır.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Sözleşme,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proje</w:t>
      </w:r>
      <w:r>
        <w:rPr>
          <w:spacing w:val="-22"/>
          <w:w w:val="95"/>
          <w:sz w:val="21"/>
        </w:rPr>
        <w:t xml:space="preserve"> </w:t>
      </w:r>
      <w:r>
        <w:rPr>
          <w:w w:val="95"/>
          <w:sz w:val="21"/>
        </w:rPr>
        <w:t>yürütücüsü</w:t>
      </w:r>
      <w:r>
        <w:rPr>
          <w:spacing w:val="-22"/>
          <w:w w:val="95"/>
          <w:sz w:val="21"/>
        </w:rPr>
        <w:t xml:space="preserve"> </w:t>
      </w:r>
      <w:r>
        <w:rPr>
          <w:w w:val="95"/>
          <w:sz w:val="21"/>
        </w:rPr>
        <w:t>ve</w:t>
      </w:r>
      <w:r>
        <w:rPr>
          <w:spacing w:val="-22"/>
          <w:w w:val="95"/>
          <w:sz w:val="21"/>
        </w:rPr>
        <w:t xml:space="preserve"> </w:t>
      </w:r>
      <w:r>
        <w:rPr>
          <w:w w:val="95"/>
          <w:sz w:val="21"/>
        </w:rPr>
        <w:t>varsa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diğer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imza</w:t>
      </w:r>
      <w:r>
        <w:rPr>
          <w:spacing w:val="-22"/>
          <w:w w:val="95"/>
          <w:sz w:val="21"/>
        </w:rPr>
        <w:t xml:space="preserve"> </w:t>
      </w:r>
      <w:r>
        <w:rPr>
          <w:w w:val="95"/>
          <w:sz w:val="21"/>
        </w:rPr>
        <w:t>alanları,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ilgililerce</w:t>
      </w:r>
      <w:r>
        <w:rPr>
          <w:spacing w:val="-22"/>
          <w:w w:val="95"/>
          <w:sz w:val="21"/>
        </w:rPr>
        <w:t xml:space="preserve"> </w:t>
      </w:r>
      <w:r>
        <w:rPr>
          <w:w w:val="95"/>
          <w:sz w:val="21"/>
        </w:rPr>
        <w:t>imzalanmış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olarak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BAP Koordinasyon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Birimine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teslim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edilmelidir.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Projenin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onaylanmasından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sonra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geç</w:t>
      </w:r>
      <w:r>
        <w:rPr>
          <w:spacing w:val="-53"/>
          <w:w w:val="95"/>
          <w:sz w:val="21"/>
        </w:rPr>
        <w:t xml:space="preserve"> </w:t>
      </w:r>
      <w:r>
        <w:rPr>
          <w:w w:val="95"/>
          <w:sz w:val="21"/>
        </w:rPr>
        <w:t>1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ay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içerisinde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sözleşme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imzalanmayan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projeler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iptal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edilir.</w:t>
      </w:r>
    </w:p>
    <w:p w14:paraId="5B3D512C" w14:textId="54251359" w:rsidR="00D9297E" w:rsidRDefault="00CC64A7">
      <w:pPr>
        <w:pStyle w:val="ListeParagraf"/>
        <w:numPr>
          <w:ilvl w:val="0"/>
          <w:numId w:val="2"/>
        </w:numPr>
        <w:tabs>
          <w:tab w:val="left" w:pos="955"/>
        </w:tabs>
        <w:spacing w:before="122" w:line="254" w:lineRule="auto"/>
        <w:ind w:right="123"/>
        <w:jc w:val="both"/>
        <w:rPr>
          <w:sz w:val="21"/>
        </w:rPr>
      </w:pPr>
      <w:r>
        <w:rPr>
          <w:b/>
          <w:sz w:val="21"/>
        </w:rPr>
        <w:t xml:space="preserve">Etik Kurul İzin Belgesi: </w:t>
      </w:r>
      <w:r>
        <w:rPr>
          <w:sz w:val="21"/>
        </w:rPr>
        <w:t>Gerekli olan projeler için belgenin</w:t>
      </w:r>
      <w:r w:rsidR="008321A3">
        <w:rPr>
          <w:sz w:val="21"/>
        </w:rPr>
        <w:t xml:space="preserve"> aslı görülerek </w:t>
      </w:r>
      <w:proofErr w:type="gramStart"/>
      <w:r w:rsidR="008321A3">
        <w:rPr>
          <w:sz w:val="21"/>
        </w:rPr>
        <w:t xml:space="preserve">kopyasının </w:t>
      </w:r>
      <w:r>
        <w:rPr>
          <w:spacing w:val="-56"/>
          <w:sz w:val="21"/>
        </w:rPr>
        <w:t xml:space="preserve"> </w:t>
      </w:r>
      <w:r>
        <w:rPr>
          <w:w w:val="95"/>
          <w:sz w:val="21"/>
        </w:rPr>
        <w:t>teslim</w:t>
      </w:r>
      <w:proofErr w:type="gramEnd"/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edilmesi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zorunludur.</w:t>
      </w:r>
    </w:p>
    <w:p w14:paraId="5A5FE604" w14:textId="77777777" w:rsidR="00D9297E" w:rsidRDefault="00CC64A7">
      <w:pPr>
        <w:pStyle w:val="ListeParagraf"/>
        <w:numPr>
          <w:ilvl w:val="0"/>
          <w:numId w:val="2"/>
        </w:numPr>
        <w:tabs>
          <w:tab w:val="left" w:pos="955"/>
        </w:tabs>
        <w:spacing w:before="129" w:line="266" w:lineRule="auto"/>
        <w:ind w:right="116"/>
        <w:jc w:val="both"/>
        <w:rPr>
          <w:sz w:val="21"/>
        </w:rPr>
      </w:pPr>
      <w:r>
        <w:rPr>
          <w:b/>
          <w:w w:val="95"/>
          <w:sz w:val="21"/>
        </w:rPr>
        <w:t>Proforma</w:t>
      </w:r>
      <w:r>
        <w:rPr>
          <w:b/>
          <w:spacing w:val="7"/>
          <w:w w:val="95"/>
          <w:sz w:val="21"/>
        </w:rPr>
        <w:t xml:space="preserve"> </w:t>
      </w:r>
      <w:r>
        <w:rPr>
          <w:b/>
          <w:w w:val="95"/>
          <w:sz w:val="21"/>
        </w:rPr>
        <w:t>Faturalar</w:t>
      </w:r>
      <w:r>
        <w:rPr>
          <w:b/>
          <w:spacing w:val="-11"/>
          <w:w w:val="95"/>
          <w:sz w:val="21"/>
        </w:rPr>
        <w:t xml:space="preserve"> </w:t>
      </w:r>
      <w:r>
        <w:rPr>
          <w:b/>
          <w:w w:val="95"/>
          <w:sz w:val="21"/>
        </w:rPr>
        <w:t>veya</w:t>
      </w:r>
      <w:r>
        <w:rPr>
          <w:b/>
          <w:spacing w:val="-16"/>
          <w:w w:val="95"/>
          <w:sz w:val="21"/>
        </w:rPr>
        <w:t xml:space="preserve"> </w:t>
      </w:r>
      <w:r>
        <w:rPr>
          <w:b/>
          <w:w w:val="95"/>
          <w:sz w:val="21"/>
        </w:rPr>
        <w:t>Teklif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w w:val="95"/>
          <w:sz w:val="21"/>
        </w:rPr>
        <w:t>Mektupları:</w:t>
      </w:r>
      <w:r>
        <w:rPr>
          <w:b/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Projenin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başvuru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aşamasında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sisteme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yüklenen</w:t>
      </w:r>
      <w:r>
        <w:rPr>
          <w:spacing w:val="1"/>
          <w:w w:val="95"/>
          <w:sz w:val="21"/>
        </w:rPr>
        <w:t xml:space="preserve"> </w:t>
      </w:r>
      <w:r>
        <w:rPr>
          <w:spacing w:val="-2"/>
          <w:sz w:val="21"/>
        </w:rPr>
        <w:t xml:space="preserve">proforma </w:t>
      </w:r>
      <w:r>
        <w:rPr>
          <w:spacing w:val="-1"/>
          <w:sz w:val="21"/>
        </w:rPr>
        <w:t>faturaların</w:t>
      </w:r>
      <w:r>
        <w:rPr>
          <w:spacing w:val="11"/>
          <w:sz w:val="21"/>
        </w:rPr>
        <w:t xml:space="preserve"> </w:t>
      </w:r>
      <w:r>
        <w:rPr>
          <w:spacing w:val="-1"/>
          <w:sz w:val="21"/>
        </w:rPr>
        <w:t>asılları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BAP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Koordinasyon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Birimine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teslim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edilmelidir.</w:t>
      </w:r>
      <w:r>
        <w:rPr>
          <w:spacing w:val="-6"/>
          <w:sz w:val="21"/>
        </w:rPr>
        <w:t xml:space="preserve"> </w:t>
      </w:r>
      <w:r>
        <w:rPr>
          <w:spacing w:val="-1"/>
          <w:sz w:val="21"/>
        </w:rPr>
        <w:t>Belgelerin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firma</w:t>
      </w:r>
      <w:r>
        <w:rPr>
          <w:spacing w:val="-56"/>
          <w:sz w:val="21"/>
        </w:rPr>
        <w:t xml:space="preserve"> </w:t>
      </w:r>
      <w:r>
        <w:rPr>
          <w:sz w:val="21"/>
        </w:rPr>
        <w:t>tarafından kaşelenmiş, imzalanmış ve BAP Koordinasyon Birimine hitaben düzenlenmiş</w:t>
      </w:r>
      <w:r>
        <w:rPr>
          <w:spacing w:val="1"/>
          <w:sz w:val="21"/>
        </w:rPr>
        <w:t xml:space="preserve"> </w:t>
      </w:r>
      <w:r>
        <w:rPr>
          <w:sz w:val="21"/>
        </w:rPr>
        <w:t>olması</w:t>
      </w:r>
      <w:r>
        <w:rPr>
          <w:spacing w:val="-22"/>
          <w:sz w:val="21"/>
        </w:rPr>
        <w:t xml:space="preserve"> </w:t>
      </w:r>
      <w:r>
        <w:rPr>
          <w:sz w:val="21"/>
        </w:rPr>
        <w:t>gereklidir.</w:t>
      </w:r>
    </w:p>
    <w:p w14:paraId="2C0809E9" w14:textId="77777777" w:rsidR="00D9297E" w:rsidRDefault="00CC64A7">
      <w:pPr>
        <w:pStyle w:val="ListeParagraf"/>
        <w:numPr>
          <w:ilvl w:val="0"/>
          <w:numId w:val="2"/>
        </w:numPr>
        <w:tabs>
          <w:tab w:val="left" w:pos="955"/>
        </w:tabs>
        <w:spacing w:before="113" w:line="261" w:lineRule="auto"/>
        <w:ind w:right="108"/>
        <w:jc w:val="both"/>
        <w:rPr>
          <w:sz w:val="21"/>
        </w:rPr>
      </w:pPr>
      <w:r>
        <w:rPr>
          <w:b/>
          <w:sz w:val="21"/>
        </w:rPr>
        <w:t xml:space="preserve">Teknik Şartname Dosyası: </w:t>
      </w:r>
      <w:r>
        <w:rPr>
          <w:sz w:val="21"/>
        </w:rPr>
        <w:t>Komisyon tarafından onaylanan teknik şartname dosyasının</w:t>
      </w:r>
      <w:r>
        <w:rPr>
          <w:spacing w:val="-56"/>
          <w:sz w:val="21"/>
        </w:rPr>
        <w:t xml:space="preserve"> </w:t>
      </w:r>
      <w:r>
        <w:rPr>
          <w:spacing w:val="-1"/>
          <w:sz w:val="21"/>
        </w:rPr>
        <w:t xml:space="preserve">yazıcı çıktısının her sayfası, proje yürütücüsü tarafından </w:t>
      </w:r>
      <w:r>
        <w:rPr>
          <w:sz w:val="21"/>
        </w:rPr>
        <w:t>imzalanmış ve son sayfası proje</w:t>
      </w:r>
      <w:r>
        <w:rPr>
          <w:spacing w:val="-56"/>
          <w:sz w:val="21"/>
        </w:rPr>
        <w:t xml:space="preserve"> </w:t>
      </w:r>
      <w:r>
        <w:rPr>
          <w:w w:val="95"/>
          <w:sz w:val="21"/>
        </w:rPr>
        <w:t>yürütücüsünün unvanı, adı soyadı ve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tarih de belirtilmek suretiyle imzalanmış olarak teslim</w:t>
      </w:r>
      <w:r>
        <w:rPr>
          <w:spacing w:val="1"/>
          <w:w w:val="95"/>
          <w:sz w:val="21"/>
        </w:rPr>
        <w:t xml:space="preserve"> </w:t>
      </w:r>
      <w:r>
        <w:rPr>
          <w:spacing w:val="-2"/>
          <w:sz w:val="21"/>
        </w:rPr>
        <w:t xml:space="preserve">edilmelidir. </w:t>
      </w:r>
      <w:r>
        <w:rPr>
          <w:spacing w:val="-1"/>
          <w:sz w:val="21"/>
        </w:rPr>
        <w:t>Projenin ilerleyen süreçlerinde zorunluluk olması durumunda, onaylanan bütçe</w:t>
      </w:r>
      <w:r>
        <w:rPr>
          <w:spacing w:val="-57"/>
          <w:sz w:val="21"/>
        </w:rPr>
        <w:t xml:space="preserve"> </w:t>
      </w:r>
      <w:r>
        <w:rPr>
          <w:spacing w:val="-2"/>
          <w:sz w:val="21"/>
        </w:rPr>
        <w:t xml:space="preserve">kalemi içeriğine sadık </w:t>
      </w:r>
      <w:r>
        <w:rPr>
          <w:spacing w:val="-1"/>
          <w:sz w:val="21"/>
        </w:rPr>
        <w:t>kalmak koşuluyla, teknik şartnamelerin BAP Koordinasyon Biriminin</w:t>
      </w:r>
      <w:r>
        <w:rPr>
          <w:spacing w:val="-56"/>
          <w:sz w:val="21"/>
        </w:rPr>
        <w:t xml:space="preserve"> </w:t>
      </w:r>
      <w:r>
        <w:rPr>
          <w:sz w:val="21"/>
        </w:rPr>
        <w:t>bilgisi dâhilinde güncellenebilmesi mümkündür. Bu</w:t>
      </w:r>
      <w:r>
        <w:rPr>
          <w:spacing w:val="1"/>
          <w:sz w:val="21"/>
        </w:rPr>
        <w:t xml:space="preserve"> </w:t>
      </w:r>
      <w:r>
        <w:rPr>
          <w:sz w:val="21"/>
        </w:rPr>
        <w:t>durumda, güncel teknik şartname</w:t>
      </w:r>
      <w:r>
        <w:rPr>
          <w:spacing w:val="1"/>
          <w:sz w:val="21"/>
        </w:rPr>
        <w:t xml:space="preserve"> </w:t>
      </w:r>
      <w:r>
        <w:rPr>
          <w:w w:val="95"/>
          <w:sz w:val="21"/>
        </w:rPr>
        <w:t>dosyalarının Satın alma Talebi menüsünden Word formatında (*.</w:t>
      </w:r>
      <w:proofErr w:type="spellStart"/>
      <w:r>
        <w:rPr>
          <w:w w:val="95"/>
          <w:sz w:val="21"/>
        </w:rPr>
        <w:t>doc</w:t>
      </w:r>
      <w:proofErr w:type="spellEnd"/>
      <w:r>
        <w:rPr>
          <w:w w:val="95"/>
          <w:sz w:val="21"/>
        </w:rPr>
        <w:t>) sisteme yüklenmesi ve</w:t>
      </w:r>
      <w:r>
        <w:rPr>
          <w:spacing w:val="1"/>
          <w:w w:val="95"/>
          <w:sz w:val="21"/>
        </w:rPr>
        <w:t xml:space="preserve"> </w:t>
      </w:r>
      <w:r>
        <w:rPr>
          <w:sz w:val="21"/>
        </w:rPr>
        <w:t>yazıcı çıktısının imzalı olarak Birime teslim edilmesi zorunludur. Seyahat dışındaki, satın</w:t>
      </w:r>
      <w:r>
        <w:rPr>
          <w:spacing w:val="1"/>
          <w:sz w:val="21"/>
        </w:rPr>
        <w:t xml:space="preserve"> </w:t>
      </w:r>
      <w:r>
        <w:rPr>
          <w:sz w:val="21"/>
        </w:rPr>
        <w:t>alınması talep edilen tüm mal, malzeme ve</w:t>
      </w:r>
      <w:r>
        <w:rPr>
          <w:spacing w:val="1"/>
          <w:sz w:val="21"/>
        </w:rPr>
        <w:t xml:space="preserve"> </w:t>
      </w:r>
      <w:r>
        <w:rPr>
          <w:sz w:val="21"/>
        </w:rPr>
        <w:t>hizmetlerle ilgili olarak teknik şartnamenin</w:t>
      </w:r>
      <w:r>
        <w:rPr>
          <w:spacing w:val="1"/>
          <w:sz w:val="21"/>
        </w:rPr>
        <w:t xml:space="preserve"> </w:t>
      </w:r>
      <w:r>
        <w:rPr>
          <w:sz w:val="21"/>
        </w:rPr>
        <w:t>bulunması zorunludur. Teknik şartname dosyası Ek-4’de belirtilen ilkelere uygun olarak</w:t>
      </w:r>
      <w:r>
        <w:rPr>
          <w:spacing w:val="1"/>
          <w:sz w:val="21"/>
        </w:rPr>
        <w:t xml:space="preserve"> </w:t>
      </w:r>
      <w:r>
        <w:rPr>
          <w:sz w:val="21"/>
        </w:rPr>
        <w:t>hazırlanmalıdır.</w:t>
      </w:r>
    </w:p>
    <w:p w14:paraId="4B70FD0C" w14:textId="77777777" w:rsidR="00D9297E" w:rsidRDefault="00CC64A7">
      <w:pPr>
        <w:pStyle w:val="ListeParagraf"/>
        <w:numPr>
          <w:ilvl w:val="0"/>
          <w:numId w:val="2"/>
        </w:numPr>
        <w:tabs>
          <w:tab w:val="left" w:pos="955"/>
        </w:tabs>
        <w:spacing w:before="131" w:line="271" w:lineRule="auto"/>
        <w:ind w:right="114"/>
        <w:jc w:val="both"/>
        <w:rPr>
          <w:sz w:val="21"/>
        </w:rPr>
      </w:pPr>
      <w:r>
        <w:rPr>
          <w:b/>
          <w:w w:val="95"/>
          <w:sz w:val="21"/>
        </w:rPr>
        <w:t>ADEP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w w:val="95"/>
          <w:sz w:val="21"/>
        </w:rPr>
        <w:t>Proje</w:t>
      </w:r>
      <w:r>
        <w:rPr>
          <w:b/>
          <w:spacing w:val="2"/>
          <w:w w:val="95"/>
          <w:sz w:val="21"/>
        </w:rPr>
        <w:t xml:space="preserve"> </w:t>
      </w:r>
      <w:r>
        <w:rPr>
          <w:b/>
          <w:w w:val="95"/>
          <w:sz w:val="21"/>
        </w:rPr>
        <w:t>Ekibi</w:t>
      </w:r>
      <w:r>
        <w:rPr>
          <w:b/>
          <w:spacing w:val="-6"/>
          <w:w w:val="95"/>
          <w:sz w:val="21"/>
        </w:rPr>
        <w:t xml:space="preserve"> </w:t>
      </w:r>
      <w:r>
        <w:rPr>
          <w:b/>
          <w:w w:val="95"/>
          <w:sz w:val="21"/>
        </w:rPr>
        <w:t>Beyan</w:t>
      </w:r>
      <w:r>
        <w:rPr>
          <w:b/>
          <w:spacing w:val="-12"/>
          <w:w w:val="95"/>
          <w:sz w:val="21"/>
        </w:rPr>
        <w:t xml:space="preserve"> </w:t>
      </w:r>
      <w:r>
        <w:rPr>
          <w:b/>
          <w:w w:val="95"/>
          <w:sz w:val="21"/>
        </w:rPr>
        <w:t>ve</w:t>
      </w:r>
      <w:r>
        <w:rPr>
          <w:b/>
          <w:spacing w:val="-19"/>
          <w:w w:val="95"/>
          <w:sz w:val="21"/>
        </w:rPr>
        <w:t xml:space="preserve"> </w:t>
      </w:r>
      <w:r>
        <w:rPr>
          <w:b/>
          <w:w w:val="95"/>
          <w:sz w:val="21"/>
        </w:rPr>
        <w:t>Taahhüt</w:t>
      </w:r>
      <w:r>
        <w:rPr>
          <w:b/>
          <w:spacing w:val="-20"/>
          <w:w w:val="95"/>
          <w:sz w:val="21"/>
        </w:rPr>
        <w:t xml:space="preserve"> </w:t>
      </w:r>
      <w:r>
        <w:rPr>
          <w:b/>
          <w:w w:val="95"/>
          <w:sz w:val="21"/>
        </w:rPr>
        <w:t>Beyan</w:t>
      </w:r>
      <w:r>
        <w:rPr>
          <w:b/>
          <w:spacing w:val="-13"/>
          <w:w w:val="95"/>
          <w:sz w:val="21"/>
        </w:rPr>
        <w:t xml:space="preserve"> </w:t>
      </w:r>
      <w:r>
        <w:rPr>
          <w:b/>
          <w:w w:val="95"/>
          <w:sz w:val="21"/>
        </w:rPr>
        <w:t>Formu:</w:t>
      </w:r>
      <w:r>
        <w:rPr>
          <w:b/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Başvuru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aşamasında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sisteme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yüklenen</w:t>
      </w:r>
      <w:r>
        <w:rPr>
          <w:spacing w:val="-53"/>
          <w:w w:val="95"/>
          <w:sz w:val="21"/>
        </w:rPr>
        <w:t xml:space="preserve"> </w:t>
      </w:r>
      <w:r>
        <w:rPr>
          <w:sz w:val="21"/>
        </w:rPr>
        <w:t>beyan</w:t>
      </w:r>
      <w:r>
        <w:rPr>
          <w:spacing w:val="-17"/>
          <w:sz w:val="21"/>
        </w:rPr>
        <w:t xml:space="preserve"> </w:t>
      </w:r>
      <w:r>
        <w:rPr>
          <w:sz w:val="21"/>
        </w:rPr>
        <w:t>formunun</w:t>
      </w:r>
      <w:r>
        <w:rPr>
          <w:spacing w:val="-16"/>
          <w:sz w:val="21"/>
        </w:rPr>
        <w:t xml:space="preserve"> </w:t>
      </w:r>
      <w:r>
        <w:rPr>
          <w:sz w:val="21"/>
        </w:rPr>
        <w:t>aslı</w:t>
      </w:r>
      <w:r>
        <w:rPr>
          <w:spacing w:val="-22"/>
          <w:sz w:val="21"/>
        </w:rPr>
        <w:t xml:space="preserve"> </w:t>
      </w:r>
      <w:r>
        <w:rPr>
          <w:sz w:val="21"/>
        </w:rPr>
        <w:t>birime</w:t>
      </w:r>
      <w:r>
        <w:rPr>
          <w:spacing w:val="-16"/>
          <w:sz w:val="21"/>
        </w:rPr>
        <w:t xml:space="preserve"> </w:t>
      </w:r>
      <w:r>
        <w:rPr>
          <w:sz w:val="21"/>
        </w:rPr>
        <w:t>teslim</w:t>
      </w:r>
      <w:r>
        <w:rPr>
          <w:spacing w:val="-9"/>
          <w:sz w:val="21"/>
        </w:rPr>
        <w:t xml:space="preserve"> </w:t>
      </w:r>
      <w:r>
        <w:rPr>
          <w:sz w:val="21"/>
        </w:rPr>
        <w:t>edilmelidir.</w:t>
      </w:r>
    </w:p>
    <w:p w14:paraId="48A88130" w14:textId="77777777" w:rsidR="00D9297E" w:rsidRDefault="00D9297E">
      <w:pPr>
        <w:pStyle w:val="GvdeMetni"/>
        <w:spacing w:before="2"/>
        <w:jc w:val="left"/>
        <w:rPr>
          <w:sz w:val="22"/>
        </w:rPr>
      </w:pPr>
    </w:p>
    <w:p w14:paraId="0370E163" w14:textId="77777777" w:rsidR="00D9297E" w:rsidRDefault="00CC64A7">
      <w:pPr>
        <w:pStyle w:val="GvdeMetni"/>
        <w:spacing w:line="259" w:lineRule="auto"/>
        <w:ind w:left="105" w:right="118"/>
      </w:pPr>
      <w:r>
        <w:rPr>
          <w:b/>
          <w:color w:val="001F5F"/>
          <w:w w:val="95"/>
        </w:rPr>
        <w:t xml:space="preserve">Değerlendirme: </w:t>
      </w:r>
      <w:r>
        <w:rPr>
          <w:w w:val="95"/>
        </w:rPr>
        <w:t>Değerlendirmeye alınan proje önerileri, sayı ve</w:t>
      </w:r>
      <w:r>
        <w:rPr>
          <w:spacing w:val="1"/>
          <w:w w:val="95"/>
        </w:rPr>
        <w:t xml:space="preserve"> </w:t>
      </w:r>
      <w:r>
        <w:rPr>
          <w:w w:val="95"/>
        </w:rPr>
        <w:t>nitelikleri BAP Komisyonu tarafından</w:t>
      </w:r>
      <w:r>
        <w:rPr>
          <w:spacing w:val="1"/>
          <w:w w:val="95"/>
        </w:rPr>
        <w:t xml:space="preserve"> </w:t>
      </w:r>
      <w:r>
        <w:rPr>
          <w:w w:val="95"/>
        </w:rPr>
        <w:t>belirlenen hakemlere gönderilir. Hakemlerden en az ikisinin diğer üniversitelerden olması tercih edilir.</w:t>
      </w:r>
      <w:r>
        <w:rPr>
          <w:spacing w:val="1"/>
          <w:w w:val="95"/>
        </w:rPr>
        <w:t xml:space="preserve"> </w:t>
      </w:r>
      <w:r>
        <w:t>Ayrıca proje önerilerinin değerlendirilmesine BAP Komisyonuna katkı sağlamak üzere Rektörlük</w:t>
      </w:r>
      <w:r>
        <w:rPr>
          <w:spacing w:val="1"/>
        </w:rPr>
        <w:t xml:space="preserve"> </w:t>
      </w:r>
      <w:r>
        <w:rPr>
          <w:w w:val="95"/>
        </w:rPr>
        <w:t>tarafından</w:t>
      </w:r>
      <w:r>
        <w:rPr>
          <w:spacing w:val="7"/>
          <w:w w:val="95"/>
        </w:rPr>
        <w:t xml:space="preserve"> </w:t>
      </w:r>
      <w:r>
        <w:rPr>
          <w:w w:val="95"/>
        </w:rPr>
        <w:t>alanında</w:t>
      </w:r>
      <w:r>
        <w:rPr>
          <w:spacing w:val="-5"/>
          <w:w w:val="95"/>
        </w:rPr>
        <w:t xml:space="preserve"> </w:t>
      </w:r>
      <w:r>
        <w:rPr>
          <w:w w:val="95"/>
        </w:rPr>
        <w:t>yetkin</w:t>
      </w:r>
      <w:r>
        <w:rPr>
          <w:spacing w:val="-7"/>
          <w:w w:val="95"/>
        </w:rPr>
        <w:t xml:space="preserve"> </w:t>
      </w:r>
      <w:r>
        <w:rPr>
          <w:w w:val="95"/>
        </w:rPr>
        <w:t>araştırmacıların</w:t>
      </w:r>
      <w:r>
        <w:rPr>
          <w:spacing w:val="-10"/>
          <w:w w:val="95"/>
        </w:rPr>
        <w:t xml:space="preserve"> </w:t>
      </w:r>
      <w:r>
        <w:rPr>
          <w:w w:val="95"/>
        </w:rPr>
        <w:t>katılımı</w:t>
      </w:r>
      <w:r>
        <w:rPr>
          <w:spacing w:val="-16"/>
          <w:w w:val="95"/>
        </w:rPr>
        <w:t xml:space="preserve"> </w:t>
      </w:r>
      <w:r>
        <w:rPr>
          <w:w w:val="95"/>
        </w:rPr>
        <w:t>ile</w:t>
      </w:r>
      <w:r>
        <w:rPr>
          <w:spacing w:val="-9"/>
          <w:w w:val="95"/>
        </w:rPr>
        <w:t xml:space="preserve"> </w:t>
      </w:r>
      <w:r>
        <w:rPr>
          <w:w w:val="95"/>
        </w:rPr>
        <w:t>danışma</w:t>
      </w:r>
      <w:r>
        <w:rPr>
          <w:spacing w:val="-3"/>
          <w:w w:val="95"/>
        </w:rPr>
        <w:t xml:space="preserve"> </w:t>
      </w:r>
      <w:r>
        <w:rPr>
          <w:w w:val="95"/>
        </w:rPr>
        <w:t>kurulları</w:t>
      </w:r>
      <w:r>
        <w:rPr>
          <w:spacing w:val="-16"/>
          <w:w w:val="95"/>
        </w:rPr>
        <w:t xml:space="preserve"> </w:t>
      </w:r>
      <w:r>
        <w:rPr>
          <w:w w:val="95"/>
        </w:rPr>
        <w:t>oluşturulabilir.</w:t>
      </w:r>
    </w:p>
    <w:p w14:paraId="1C83495E" w14:textId="77777777" w:rsidR="00D9297E" w:rsidRDefault="00D9297E">
      <w:pPr>
        <w:pStyle w:val="GvdeMetni"/>
        <w:spacing w:before="10"/>
        <w:jc w:val="left"/>
        <w:rPr>
          <w:sz w:val="24"/>
        </w:rPr>
      </w:pPr>
    </w:p>
    <w:p w14:paraId="73A249AD" w14:textId="7A6A7CFF" w:rsidR="00D9297E" w:rsidRDefault="00CC64A7">
      <w:pPr>
        <w:pStyle w:val="GvdeMetni"/>
        <w:spacing w:line="261" w:lineRule="auto"/>
        <w:ind w:left="105" w:right="109"/>
      </w:pPr>
      <w:r>
        <w:t>Proje</w:t>
      </w:r>
      <w:r>
        <w:rPr>
          <w:spacing w:val="1"/>
        </w:rPr>
        <w:t xml:space="preserve"> </w:t>
      </w:r>
      <w:r>
        <w:t>önerilerinin</w:t>
      </w:r>
      <w:r>
        <w:rPr>
          <w:spacing w:val="1"/>
        </w:rPr>
        <w:t xml:space="preserve"> </w:t>
      </w:r>
      <w:r>
        <w:t>değerlendirilmesi aşamasında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ekibinden</w:t>
      </w:r>
      <w:r>
        <w:rPr>
          <w:spacing w:val="1"/>
        </w:rPr>
        <w:t xml:space="preserve"> </w:t>
      </w:r>
      <w:r>
        <w:t>BAP</w:t>
      </w:r>
      <w:r>
        <w:rPr>
          <w:spacing w:val="1"/>
        </w:rPr>
        <w:t xml:space="preserve"> </w:t>
      </w:r>
      <w:r>
        <w:t>Komisyonuna danışma</w:t>
      </w:r>
      <w:r>
        <w:rPr>
          <w:spacing w:val="1"/>
        </w:rPr>
        <w:t xml:space="preserve"> </w:t>
      </w:r>
      <w:r>
        <w:t>kurullarının da izleyici olarak katılım sağlayabileceği sözlü sunum yapmaları talep edilebilir. BAP</w:t>
      </w:r>
      <w:r>
        <w:rPr>
          <w:spacing w:val="1"/>
        </w:rPr>
        <w:t xml:space="preserve"> </w:t>
      </w:r>
      <w:r>
        <w:rPr>
          <w:w w:val="95"/>
        </w:rPr>
        <w:t>Komisyonu, hakem raporlarını, danışma kurullarının görüşlerini, proje sunumunu, projenin üniversitenin</w:t>
      </w:r>
      <w:r>
        <w:rPr>
          <w:spacing w:val="-54"/>
          <w:w w:val="95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performansının</w:t>
      </w:r>
      <w:r>
        <w:rPr>
          <w:spacing w:val="1"/>
        </w:rPr>
        <w:t xml:space="preserve"> </w:t>
      </w:r>
      <w:r>
        <w:t>artırılmasına</w:t>
      </w:r>
      <w:r>
        <w:rPr>
          <w:spacing w:val="1"/>
        </w:rPr>
        <w:t xml:space="preserve"> </w:t>
      </w:r>
      <w:r>
        <w:t>yapabileceği</w:t>
      </w:r>
      <w:r>
        <w:rPr>
          <w:spacing w:val="1"/>
        </w:rPr>
        <w:t xml:space="preserve"> </w:t>
      </w:r>
      <w:r>
        <w:t>katkıları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ekibinin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performanslarını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alarak</w:t>
      </w:r>
      <w:r>
        <w:rPr>
          <w:spacing w:val="1"/>
        </w:rPr>
        <w:t xml:space="preserve"> </w:t>
      </w:r>
      <w:r>
        <w:t>projenin</w:t>
      </w:r>
      <w:r>
        <w:rPr>
          <w:spacing w:val="1"/>
        </w:rPr>
        <w:t xml:space="preserve"> </w:t>
      </w:r>
      <w:r>
        <w:t>desteklenip</w:t>
      </w:r>
      <w:r>
        <w:rPr>
          <w:spacing w:val="1"/>
        </w:rPr>
        <w:t xml:space="preserve"> </w:t>
      </w:r>
      <w:r>
        <w:t>desteklenmeyeceğine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</w:p>
    <w:p w14:paraId="33F16A55" w14:textId="77777777" w:rsidR="00D9297E" w:rsidRDefault="00D9297E">
      <w:pPr>
        <w:pStyle w:val="GvdeMetni"/>
        <w:spacing w:before="7"/>
        <w:jc w:val="left"/>
        <w:rPr>
          <w:sz w:val="23"/>
        </w:rPr>
      </w:pPr>
    </w:p>
    <w:p w14:paraId="4F891BB7" w14:textId="77777777" w:rsidR="00D9297E" w:rsidRDefault="00CC64A7">
      <w:pPr>
        <w:pStyle w:val="GvdeMetni"/>
        <w:spacing w:line="259" w:lineRule="auto"/>
        <w:ind w:left="105" w:right="106"/>
      </w:pPr>
      <w:r>
        <w:rPr>
          <w:w w:val="95"/>
        </w:rPr>
        <w:t>Destek</w:t>
      </w:r>
      <w:r>
        <w:rPr>
          <w:spacing w:val="2"/>
          <w:w w:val="95"/>
        </w:rPr>
        <w:t xml:space="preserve"> </w:t>
      </w:r>
      <w:r>
        <w:rPr>
          <w:w w:val="95"/>
        </w:rPr>
        <w:t>programı</w:t>
      </w:r>
      <w:r>
        <w:rPr>
          <w:spacing w:val="-24"/>
          <w:w w:val="95"/>
        </w:rPr>
        <w:t xml:space="preserve"> </w:t>
      </w:r>
      <w:r>
        <w:rPr>
          <w:w w:val="95"/>
        </w:rPr>
        <w:t>kapsamında</w:t>
      </w:r>
      <w:r>
        <w:rPr>
          <w:spacing w:val="-15"/>
          <w:w w:val="95"/>
        </w:rPr>
        <w:t xml:space="preserve"> </w:t>
      </w:r>
      <w:r>
        <w:rPr>
          <w:w w:val="95"/>
        </w:rPr>
        <w:t>başvurusu</w:t>
      </w:r>
      <w:r>
        <w:rPr>
          <w:spacing w:val="-16"/>
          <w:w w:val="95"/>
        </w:rPr>
        <w:t xml:space="preserve"> </w:t>
      </w:r>
      <w:r>
        <w:rPr>
          <w:w w:val="95"/>
        </w:rPr>
        <w:t>yapılan</w:t>
      </w:r>
      <w:r>
        <w:rPr>
          <w:spacing w:val="-15"/>
          <w:w w:val="95"/>
        </w:rPr>
        <w:t xml:space="preserve"> </w:t>
      </w:r>
      <w:r>
        <w:rPr>
          <w:w w:val="95"/>
        </w:rPr>
        <w:t>projelerden</w:t>
      </w:r>
      <w:r>
        <w:rPr>
          <w:spacing w:val="-15"/>
          <w:w w:val="95"/>
        </w:rPr>
        <w:t xml:space="preserve"> </w:t>
      </w:r>
      <w:r>
        <w:rPr>
          <w:w w:val="95"/>
        </w:rPr>
        <w:t>desteklenmeye</w:t>
      </w:r>
      <w:r>
        <w:rPr>
          <w:spacing w:val="-15"/>
          <w:w w:val="95"/>
        </w:rPr>
        <w:t xml:space="preserve"> </w:t>
      </w:r>
      <w:r>
        <w:rPr>
          <w:w w:val="95"/>
        </w:rPr>
        <w:t>değer</w:t>
      </w:r>
      <w:r>
        <w:rPr>
          <w:spacing w:val="-17"/>
          <w:w w:val="95"/>
        </w:rPr>
        <w:t xml:space="preserve"> </w:t>
      </w:r>
      <w:r>
        <w:rPr>
          <w:w w:val="95"/>
        </w:rPr>
        <w:t>bulunan</w:t>
      </w:r>
      <w:r>
        <w:rPr>
          <w:spacing w:val="-15"/>
          <w:w w:val="95"/>
        </w:rPr>
        <w:t xml:space="preserve"> </w:t>
      </w:r>
      <w:r>
        <w:rPr>
          <w:w w:val="95"/>
        </w:rPr>
        <w:t>projeler</w:t>
      </w:r>
      <w:r>
        <w:rPr>
          <w:spacing w:val="10"/>
          <w:w w:val="95"/>
        </w:rPr>
        <w:t xml:space="preserve"> </w:t>
      </w:r>
      <w:r>
        <w:rPr>
          <w:w w:val="95"/>
        </w:rPr>
        <w:t>için</w:t>
      </w:r>
      <w:r>
        <w:rPr>
          <w:spacing w:val="1"/>
          <w:w w:val="9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edilen</w:t>
      </w:r>
      <w:r>
        <w:rPr>
          <w:spacing w:val="-14"/>
        </w:rPr>
        <w:t xml:space="preserve"> </w:t>
      </w:r>
      <w:r>
        <w:t>toplam</w:t>
      </w:r>
      <w:r>
        <w:rPr>
          <w:spacing w:val="-9"/>
        </w:rPr>
        <w:t xml:space="preserve"> </w:t>
      </w:r>
      <w:r>
        <w:t>ödeneğin,</w:t>
      </w:r>
      <w:r>
        <w:rPr>
          <w:spacing w:val="7"/>
        </w:rPr>
        <w:t xml:space="preserve"> </w:t>
      </w:r>
      <w:r>
        <w:t>Üniversitemize</w:t>
      </w:r>
      <w:r>
        <w:rPr>
          <w:spacing w:val="-14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kapsamda</w:t>
      </w:r>
      <w:r>
        <w:rPr>
          <w:spacing w:val="-14"/>
        </w:rPr>
        <w:t xml:space="preserve"> </w:t>
      </w:r>
      <w:r>
        <w:t>tahsis</w:t>
      </w:r>
      <w:r>
        <w:rPr>
          <w:spacing w:val="-5"/>
        </w:rPr>
        <w:t xml:space="preserve"> </w:t>
      </w:r>
      <w:r>
        <w:t>edilen</w:t>
      </w:r>
      <w:r>
        <w:rPr>
          <w:spacing w:val="-14"/>
        </w:rPr>
        <w:t xml:space="preserve"> </w:t>
      </w:r>
      <w:r>
        <w:t>ödenekten</w:t>
      </w:r>
      <w:r>
        <w:rPr>
          <w:spacing w:val="-14"/>
        </w:rPr>
        <w:t xml:space="preserve"> </w:t>
      </w:r>
      <w:r>
        <w:t>yüksek</w:t>
      </w:r>
      <w:r>
        <w:rPr>
          <w:spacing w:val="-4"/>
        </w:rPr>
        <w:t xml:space="preserve"> </w:t>
      </w:r>
      <w:r>
        <w:t>olması</w:t>
      </w:r>
      <w:r>
        <w:rPr>
          <w:spacing w:val="-56"/>
        </w:rPr>
        <w:t xml:space="preserve"> </w:t>
      </w:r>
      <w:r>
        <w:rPr>
          <w:spacing w:val="-2"/>
        </w:rPr>
        <w:t xml:space="preserve">durumunda, projelerin üniversitemize </w:t>
      </w:r>
      <w:r>
        <w:rPr>
          <w:spacing w:val="-1"/>
        </w:rPr>
        <w:t>sağlaması beklenen katkıları ve kullanılabilir ödenek tutarları</w:t>
      </w:r>
      <w:r>
        <w:t xml:space="preserve"> dikkate</w:t>
      </w:r>
      <w:r>
        <w:rPr>
          <w:spacing w:val="-16"/>
        </w:rPr>
        <w:t xml:space="preserve"> </w:t>
      </w:r>
      <w:r>
        <w:t>alınarak</w:t>
      </w:r>
      <w:r>
        <w:rPr>
          <w:spacing w:val="-4"/>
        </w:rPr>
        <w:t xml:space="preserve"> </w:t>
      </w:r>
      <w:r>
        <w:t>seçim</w:t>
      </w:r>
      <w:r>
        <w:rPr>
          <w:spacing w:val="-9"/>
        </w:rPr>
        <w:t xml:space="preserve"> </w:t>
      </w:r>
      <w:r>
        <w:t>yapılacaktır.</w:t>
      </w:r>
    </w:p>
    <w:p w14:paraId="59F91757" w14:textId="77777777" w:rsidR="00D9297E" w:rsidRDefault="00D9297E">
      <w:pPr>
        <w:pStyle w:val="GvdeMetni"/>
        <w:spacing w:before="6"/>
        <w:jc w:val="left"/>
        <w:rPr>
          <w:sz w:val="23"/>
        </w:rPr>
      </w:pPr>
    </w:p>
    <w:p w14:paraId="440158F8" w14:textId="77777777" w:rsidR="00D9297E" w:rsidRDefault="00CC64A7">
      <w:pPr>
        <w:pStyle w:val="GvdeMetni"/>
        <w:spacing w:line="266" w:lineRule="auto"/>
        <w:ind w:left="105" w:right="110"/>
      </w:pPr>
      <w:r>
        <w:rPr>
          <w:w w:val="95"/>
        </w:rPr>
        <w:t>BAP</w:t>
      </w:r>
      <w:r>
        <w:rPr>
          <w:spacing w:val="-8"/>
          <w:w w:val="95"/>
        </w:rPr>
        <w:t xml:space="preserve"> </w:t>
      </w:r>
      <w:r>
        <w:rPr>
          <w:w w:val="95"/>
        </w:rPr>
        <w:t>Komisyonu</w:t>
      </w:r>
      <w:r>
        <w:rPr>
          <w:spacing w:val="-19"/>
          <w:w w:val="95"/>
        </w:rPr>
        <w:t xml:space="preserve"> </w:t>
      </w:r>
      <w:r>
        <w:rPr>
          <w:w w:val="95"/>
        </w:rPr>
        <w:t>tarafından</w:t>
      </w:r>
      <w:r>
        <w:rPr>
          <w:spacing w:val="-20"/>
          <w:w w:val="95"/>
        </w:rPr>
        <w:t xml:space="preserve"> </w:t>
      </w:r>
      <w:r>
        <w:rPr>
          <w:w w:val="95"/>
        </w:rPr>
        <w:t>desteklenmesinin</w:t>
      </w:r>
      <w:r>
        <w:rPr>
          <w:spacing w:val="-19"/>
          <w:w w:val="95"/>
        </w:rPr>
        <w:t xml:space="preserve"> </w:t>
      </w:r>
      <w:r>
        <w:rPr>
          <w:w w:val="95"/>
        </w:rPr>
        <w:t>uygun</w:t>
      </w:r>
      <w:r>
        <w:rPr>
          <w:spacing w:val="-19"/>
          <w:w w:val="95"/>
        </w:rPr>
        <w:t xml:space="preserve"> </w:t>
      </w:r>
      <w:r>
        <w:rPr>
          <w:w w:val="95"/>
        </w:rPr>
        <w:t>olacağı</w:t>
      </w:r>
      <w:r>
        <w:rPr>
          <w:spacing w:val="-27"/>
          <w:w w:val="95"/>
        </w:rPr>
        <w:t xml:space="preserve"> </w:t>
      </w:r>
      <w:r>
        <w:rPr>
          <w:w w:val="95"/>
        </w:rPr>
        <w:t>kanaatine</w:t>
      </w:r>
      <w:r>
        <w:rPr>
          <w:spacing w:val="-20"/>
          <w:w w:val="95"/>
        </w:rPr>
        <w:t xml:space="preserve"> </w:t>
      </w:r>
      <w:r>
        <w:rPr>
          <w:w w:val="95"/>
        </w:rPr>
        <w:t>varılan</w:t>
      </w:r>
      <w:r>
        <w:rPr>
          <w:spacing w:val="-19"/>
          <w:w w:val="95"/>
        </w:rPr>
        <w:t xml:space="preserve"> </w:t>
      </w:r>
      <w:r>
        <w:rPr>
          <w:w w:val="95"/>
        </w:rPr>
        <w:t>proje</w:t>
      </w:r>
      <w:r>
        <w:rPr>
          <w:spacing w:val="2"/>
          <w:w w:val="95"/>
        </w:rPr>
        <w:t xml:space="preserve"> </w:t>
      </w:r>
      <w:r>
        <w:rPr>
          <w:w w:val="95"/>
        </w:rPr>
        <w:t>önerilerinin</w:t>
      </w:r>
      <w:r>
        <w:rPr>
          <w:spacing w:val="-20"/>
          <w:w w:val="95"/>
        </w:rPr>
        <w:t xml:space="preserve"> </w:t>
      </w:r>
      <w:r>
        <w:rPr>
          <w:w w:val="95"/>
        </w:rPr>
        <w:t>yürürlük</w:t>
      </w:r>
      <w:r>
        <w:rPr>
          <w:spacing w:val="1"/>
          <w:w w:val="95"/>
        </w:rPr>
        <w:t xml:space="preserve"> </w:t>
      </w:r>
      <w:r>
        <w:t>kazanarak projeler kapsamında harcama yapılabilmesi için, ilgili destek programı doğrultusunda</w:t>
      </w:r>
      <w:r>
        <w:rPr>
          <w:spacing w:val="1"/>
        </w:rPr>
        <w:t xml:space="preserve"> </w:t>
      </w:r>
      <w:r>
        <w:t>öngörülen bütçenin Cumhurbaşkanlığı Strateji ve Bütçe Başkanlığı tarafından Üniversitemiz BAP</w:t>
      </w:r>
      <w:r>
        <w:rPr>
          <w:spacing w:val="1"/>
        </w:rPr>
        <w:t xml:space="preserve"> </w:t>
      </w:r>
      <w:r>
        <w:rPr>
          <w:w w:val="95"/>
        </w:rPr>
        <w:t>Koordinasyon</w:t>
      </w:r>
      <w:r>
        <w:rPr>
          <w:spacing w:val="-11"/>
          <w:w w:val="95"/>
        </w:rPr>
        <w:t xml:space="preserve"> </w:t>
      </w:r>
      <w:r>
        <w:rPr>
          <w:w w:val="95"/>
        </w:rPr>
        <w:t>Birimi</w:t>
      </w:r>
      <w:r>
        <w:rPr>
          <w:spacing w:val="-5"/>
          <w:w w:val="95"/>
        </w:rPr>
        <w:t xml:space="preserve"> </w:t>
      </w:r>
      <w:r>
        <w:rPr>
          <w:w w:val="95"/>
        </w:rPr>
        <w:t>Özel</w:t>
      </w:r>
      <w:r>
        <w:rPr>
          <w:spacing w:val="-21"/>
          <w:w w:val="95"/>
        </w:rPr>
        <w:t xml:space="preserve"> </w:t>
      </w:r>
      <w:r>
        <w:rPr>
          <w:w w:val="95"/>
        </w:rPr>
        <w:t>Hesabına</w:t>
      </w:r>
      <w:r>
        <w:rPr>
          <w:spacing w:val="-11"/>
          <w:w w:val="95"/>
        </w:rPr>
        <w:t xml:space="preserve"> </w:t>
      </w:r>
      <w:r>
        <w:rPr>
          <w:w w:val="95"/>
        </w:rPr>
        <w:t>aktarılmış</w:t>
      </w:r>
      <w:r>
        <w:rPr>
          <w:spacing w:val="2"/>
          <w:w w:val="95"/>
        </w:rPr>
        <w:t xml:space="preserve"> </w:t>
      </w:r>
      <w:r>
        <w:rPr>
          <w:w w:val="95"/>
        </w:rPr>
        <w:t>olması</w:t>
      </w:r>
      <w:r>
        <w:rPr>
          <w:spacing w:val="-17"/>
          <w:w w:val="95"/>
        </w:rPr>
        <w:t xml:space="preserve"> </w:t>
      </w:r>
      <w:r>
        <w:rPr>
          <w:w w:val="95"/>
        </w:rPr>
        <w:t>zorunludur.</w:t>
      </w:r>
    </w:p>
    <w:p w14:paraId="3F9BFB71" w14:textId="77777777" w:rsidR="000C1AE5" w:rsidRDefault="000C1AE5">
      <w:pPr>
        <w:spacing w:before="72" w:line="254" w:lineRule="auto"/>
        <w:ind w:left="105" w:right="118"/>
        <w:jc w:val="both"/>
        <w:rPr>
          <w:b/>
          <w:color w:val="001F5F"/>
          <w:w w:val="95"/>
          <w:sz w:val="21"/>
        </w:rPr>
      </w:pPr>
    </w:p>
    <w:p w14:paraId="74552BAC" w14:textId="764FD11C" w:rsidR="00D9297E" w:rsidRDefault="00CC64A7">
      <w:pPr>
        <w:spacing w:before="72" w:line="254" w:lineRule="auto"/>
        <w:ind w:left="105" w:right="118"/>
        <w:jc w:val="both"/>
        <w:rPr>
          <w:sz w:val="21"/>
        </w:rPr>
      </w:pPr>
      <w:r>
        <w:rPr>
          <w:b/>
          <w:color w:val="001F5F"/>
          <w:w w:val="95"/>
          <w:sz w:val="21"/>
        </w:rPr>
        <w:t xml:space="preserve">Yürütme ve sonuçlandırma süreci: </w:t>
      </w:r>
      <w:r>
        <w:rPr>
          <w:w w:val="95"/>
          <w:sz w:val="21"/>
        </w:rPr>
        <w:t xml:space="preserve">Yürütme ve sonuçlandırma süreçleri </w:t>
      </w:r>
      <w:r w:rsidR="00322BEC">
        <w:rPr>
          <w:w w:val="95"/>
          <w:sz w:val="21"/>
        </w:rPr>
        <w:t xml:space="preserve">Normal </w:t>
      </w:r>
      <w:r>
        <w:rPr>
          <w:w w:val="95"/>
          <w:sz w:val="21"/>
        </w:rPr>
        <w:t>Araştırma Projeleri ile</w:t>
      </w:r>
      <w:r>
        <w:rPr>
          <w:spacing w:val="-53"/>
          <w:w w:val="95"/>
          <w:sz w:val="21"/>
        </w:rPr>
        <w:t xml:space="preserve"> </w:t>
      </w:r>
      <w:r>
        <w:rPr>
          <w:sz w:val="21"/>
        </w:rPr>
        <w:t>aynıdır.</w:t>
      </w:r>
    </w:p>
    <w:p w14:paraId="02796B9D" w14:textId="77777777" w:rsidR="00D9297E" w:rsidRDefault="00D9297E">
      <w:pPr>
        <w:pStyle w:val="GvdeMetni"/>
        <w:spacing w:before="9"/>
        <w:jc w:val="left"/>
        <w:rPr>
          <w:sz w:val="23"/>
        </w:rPr>
      </w:pPr>
    </w:p>
    <w:sectPr w:rsidR="00D9297E">
      <w:pgSz w:w="11910" w:h="16840"/>
      <w:pgMar w:top="1320" w:right="1280" w:bottom="1180" w:left="1320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8DEA" w14:textId="77777777" w:rsidR="0060253C" w:rsidRDefault="0060253C">
      <w:r>
        <w:separator/>
      </w:r>
    </w:p>
  </w:endnote>
  <w:endnote w:type="continuationSeparator" w:id="0">
    <w:p w14:paraId="4F2C16DF" w14:textId="77777777" w:rsidR="0060253C" w:rsidRDefault="0060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2F0D" w14:textId="77777777" w:rsidR="00D9297E" w:rsidRDefault="00704F57">
    <w:pPr>
      <w:pStyle w:val="GvdeMetni"/>
      <w:spacing w:line="14" w:lineRule="auto"/>
      <w:jc w:val="left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761C6F" wp14:editId="132D72F8">
              <wp:simplePos x="0" y="0"/>
              <wp:positionH relativeFrom="page">
                <wp:posOffset>3716020</wp:posOffset>
              </wp:positionH>
              <wp:positionV relativeFrom="page">
                <wp:posOffset>9918065</wp:posOffset>
              </wp:positionV>
              <wp:extent cx="161290" cy="16764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040C0" w14:textId="3C23E30C" w:rsidR="00D9297E" w:rsidRDefault="00CC64A7">
                          <w:pPr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1AE5">
                            <w:rPr>
                              <w:rFonts w:ascii="Calibri"/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1C6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6pt;margin-top:780.95pt;width:12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" filled="f" stroked="f">
              <v:textbox inset="0,0,0,0">
                <w:txbxContent>
                  <w:p w14:paraId="51A040C0" w14:textId="3C23E30C" w:rsidR="00D9297E" w:rsidRDefault="00CC64A7">
                    <w:pPr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1AE5">
                      <w:rPr>
                        <w:rFonts w:ascii="Calibri"/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D59D" w14:textId="77777777" w:rsidR="0060253C" w:rsidRDefault="0060253C">
      <w:r>
        <w:separator/>
      </w:r>
    </w:p>
  </w:footnote>
  <w:footnote w:type="continuationSeparator" w:id="0">
    <w:p w14:paraId="47B61024" w14:textId="77777777" w:rsidR="0060253C" w:rsidRDefault="0060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A7F"/>
    <w:multiLevelType w:val="hybridMultilevel"/>
    <w:tmpl w:val="7122C01A"/>
    <w:lvl w:ilvl="0" w:tplc="3DD21CC6">
      <w:start w:val="1"/>
      <w:numFmt w:val="lowerLetter"/>
      <w:lvlText w:val="%1."/>
      <w:lvlJc w:val="left"/>
      <w:pPr>
        <w:ind w:left="827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1"/>
        <w:szCs w:val="21"/>
        <w:lang w:val="tr-TR" w:eastAsia="en-US" w:bidi="ar-SA"/>
      </w:rPr>
    </w:lvl>
    <w:lvl w:ilvl="1" w:tplc="51B03E9A">
      <w:start w:val="1"/>
      <w:numFmt w:val="lowerRoman"/>
      <w:lvlText w:val="%2."/>
      <w:lvlJc w:val="left"/>
      <w:pPr>
        <w:ind w:left="1243" w:hanging="2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tr-TR" w:eastAsia="en-US" w:bidi="ar-SA"/>
      </w:rPr>
    </w:lvl>
    <w:lvl w:ilvl="2" w:tplc="1EF2A132">
      <w:numFmt w:val="bullet"/>
      <w:lvlText w:val="•"/>
      <w:lvlJc w:val="left"/>
      <w:pPr>
        <w:ind w:left="2136" w:hanging="289"/>
      </w:pPr>
      <w:rPr>
        <w:rFonts w:hint="default"/>
        <w:lang w:val="tr-TR" w:eastAsia="en-US" w:bidi="ar-SA"/>
      </w:rPr>
    </w:lvl>
    <w:lvl w:ilvl="3" w:tplc="79C02AA4">
      <w:numFmt w:val="bullet"/>
      <w:lvlText w:val="•"/>
      <w:lvlJc w:val="left"/>
      <w:pPr>
        <w:ind w:left="3032" w:hanging="289"/>
      </w:pPr>
      <w:rPr>
        <w:rFonts w:hint="default"/>
        <w:lang w:val="tr-TR" w:eastAsia="en-US" w:bidi="ar-SA"/>
      </w:rPr>
    </w:lvl>
    <w:lvl w:ilvl="4" w:tplc="50FAD90A">
      <w:numFmt w:val="bullet"/>
      <w:lvlText w:val="•"/>
      <w:lvlJc w:val="left"/>
      <w:pPr>
        <w:ind w:left="3928" w:hanging="289"/>
      </w:pPr>
      <w:rPr>
        <w:rFonts w:hint="default"/>
        <w:lang w:val="tr-TR" w:eastAsia="en-US" w:bidi="ar-SA"/>
      </w:rPr>
    </w:lvl>
    <w:lvl w:ilvl="5" w:tplc="FFDC3A30">
      <w:numFmt w:val="bullet"/>
      <w:lvlText w:val="•"/>
      <w:lvlJc w:val="left"/>
      <w:pPr>
        <w:ind w:left="4824" w:hanging="289"/>
      </w:pPr>
      <w:rPr>
        <w:rFonts w:hint="default"/>
        <w:lang w:val="tr-TR" w:eastAsia="en-US" w:bidi="ar-SA"/>
      </w:rPr>
    </w:lvl>
    <w:lvl w:ilvl="6" w:tplc="C6460280">
      <w:numFmt w:val="bullet"/>
      <w:lvlText w:val="•"/>
      <w:lvlJc w:val="left"/>
      <w:pPr>
        <w:ind w:left="5720" w:hanging="289"/>
      </w:pPr>
      <w:rPr>
        <w:rFonts w:hint="default"/>
        <w:lang w:val="tr-TR" w:eastAsia="en-US" w:bidi="ar-SA"/>
      </w:rPr>
    </w:lvl>
    <w:lvl w:ilvl="7" w:tplc="2E5E1B84">
      <w:numFmt w:val="bullet"/>
      <w:lvlText w:val="•"/>
      <w:lvlJc w:val="left"/>
      <w:pPr>
        <w:ind w:left="6616" w:hanging="289"/>
      </w:pPr>
      <w:rPr>
        <w:rFonts w:hint="default"/>
        <w:lang w:val="tr-TR" w:eastAsia="en-US" w:bidi="ar-SA"/>
      </w:rPr>
    </w:lvl>
    <w:lvl w:ilvl="8" w:tplc="DF264B54">
      <w:numFmt w:val="bullet"/>
      <w:lvlText w:val="•"/>
      <w:lvlJc w:val="left"/>
      <w:pPr>
        <w:ind w:left="7512" w:hanging="289"/>
      </w:pPr>
      <w:rPr>
        <w:rFonts w:hint="default"/>
        <w:lang w:val="tr-TR" w:eastAsia="en-US" w:bidi="ar-SA"/>
      </w:rPr>
    </w:lvl>
  </w:abstractNum>
  <w:abstractNum w:abstractNumId="1" w15:restartNumberingAfterBreak="0">
    <w:nsid w:val="13473780"/>
    <w:multiLevelType w:val="hybridMultilevel"/>
    <w:tmpl w:val="B61A714A"/>
    <w:lvl w:ilvl="0" w:tplc="C3869F5E">
      <w:start w:val="1"/>
      <w:numFmt w:val="lowerLetter"/>
      <w:lvlText w:val="%1."/>
      <w:lvlJc w:val="left"/>
      <w:pPr>
        <w:ind w:left="955" w:hanging="289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21"/>
        <w:szCs w:val="21"/>
        <w:lang w:val="tr-TR" w:eastAsia="en-US" w:bidi="ar-SA"/>
      </w:rPr>
    </w:lvl>
    <w:lvl w:ilvl="1" w:tplc="4DECD5F6">
      <w:numFmt w:val="bullet"/>
      <w:lvlText w:val="•"/>
      <w:lvlJc w:val="left"/>
      <w:pPr>
        <w:ind w:left="1794" w:hanging="289"/>
      </w:pPr>
      <w:rPr>
        <w:rFonts w:hint="default"/>
        <w:lang w:val="tr-TR" w:eastAsia="en-US" w:bidi="ar-SA"/>
      </w:rPr>
    </w:lvl>
    <w:lvl w:ilvl="2" w:tplc="D6EC9B3E">
      <w:numFmt w:val="bullet"/>
      <w:lvlText w:val="•"/>
      <w:lvlJc w:val="left"/>
      <w:pPr>
        <w:ind w:left="2628" w:hanging="289"/>
      </w:pPr>
      <w:rPr>
        <w:rFonts w:hint="default"/>
        <w:lang w:val="tr-TR" w:eastAsia="en-US" w:bidi="ar-SA"/>
      </w:rPr>
    </w:lvl>
    <w:lvl w:ilvl="3" w:tplc="19F2DAE6">
      <w:numFmt w:val="bullet"/>
      <w:lvlText w:val="•"/>
      <w:lvlJc w:val="left"/>
      <w:pPr>
        <w:ind w:left="3463" w:hanging="289"/>
      </w:pPr>
      <w:rPr>
        <w:rFonts w:hint="default"/>
        <w:lang w:val="tr-TR" w:eastAsia="en-US" w:bidi="ar-SA"/>
      </w:rPr>
    </w:lvl>
    <w:lvl w:ilvl="4" w:tplc="53AC7306">
      <w:numFmt w:val="bullet"/>
      <w:lvlText w:val="•"/>
      <w:lvlJc w:val="left"/>
      <w:pPr>
        <w:ind w:left="4297" w:hanging="289"/>
      </w:pPr>
      <w:rPr>
        <w:rFonts w:hint="default"/>
        <w:lang w:val="tr-TR" w:eastAsia="en-US" w:bidi="ar-SA"/>
      </w:rPr>
    </w:lvl>
    <w:lvl w:ilvl="5" w:tplc="0D24A0F4">
      <w:numFmt w:val="bullet"/>
      <w:lvlText w:val="•"/>
      <w:lvlJc w:val="left"/>
      <w:pPr>
        <w:ind w:left="5132" w:hanging="289"/>
      </w:pPr>
      <w:rPr>
        <w:rFonts w:hint="default"/>
        <w:lang w:val="tr-TR" w:eastAsia="en-US" w:bidi="ar-SA"/>
      </w:rPr>
    </w:lvl>
    <w:lvl w:ilvl="6" w:tplc="2A16FD00">
      <w:numFmt w:val="bullet"/>
      <w:lvlText w:val="•"/>
      <w:lvlJc w:val="left"/>
      <w:pPr>
        <w:ind w:left="5966" w:hanging="289"/>
      </w:pPr>
      <w:rPr>
        <w:rFonts w:hint="default"/>
        <w:lang w:val="tr-TR" w:eastAsia="en-US" w:bidi="ar-SA"/>
      </w:rPr>
    </w:lvl>
    <w:lvl w:ilvl="7" w:tplc="AF2CABA6">
      <w:numFmt w:val="bullet"/>
      <w:lvlText w:val="•"/>
      <w:lvlJc w:val="left"/>
      <w:pPr>
        <w:ind w:left="6800" w:hanging="289"/>
      </w:pPr>
      <w:rPr>
        <w:rFonts w:hint="default"/>
        <w:lang w:val="tr-TR" w:eastAsia="en-US" w:bidi="ar-SA"/>
      </w:rPr>
    </w:lvl>
    <w:lvl w:ilvl="8" w:tplc="93D4B5B0">
      <w:numFmt w:val="bullet"/>
      <w:lvlText w:val="•"/>
      <w:lvlJc w:val="left"/>
      <w:pPr>
        <w:ind w:left="7635" w:hanging="289"/>
      </w:pPr>
      <w:rPr>
        <w:rFonts w:hint="default"/>
        <w:lang w:val="tr-TR" w:eastAsia="en-US" w:bidi="ar-SA"/>
      </w:rPr>
    </w:lvl>
  </w:abstractNum>
  <w:abstractNum w:abstractNumId="2" w15:restartNumberingAfterBreak="0">
    <w:nsid w:val="643A5381"/>
    <w:multiLevelType w:val="hybridMultilevel"/>
    <w:tmpl w:val="73064812"/>
    <w:lvl w:ilvl="0" w:tplc="50508584">
      <w:start w:val="1"/>
      <w:numFmt w:val="decimal"/>
      <w:lvlText w:val="%1."/>
      <w:lvlJc w:val="left"/>
      <w:pPr>
        <w:ind w:left="827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1"/>
        <w:szCs w:val="21"/>
        <w:lang w:val="tr-TR" w:eastAsia="en-US" w:bidi="ar-SA"/>
      </w:rPr>
    </w:lvl>
    <w:lvl w:ilvl="1" w:tplc="7FA44442">
      <w:start w:val="1"/>
      <w:numFmt w:val="lowerLetter"/>
      <w:lvlText w:val="%2."/>
      <w:lvlJc w:val="left"/>
      <w:pPr>
        <w:ind w:left="955" w:hanging="289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99"/>
        <w:sz w:val="21"/>
        <w:szCs w:val="21"/>
        <w:lang w:val="tr-TR" w:eastAsia="en-US" w:bidi="ar-SA"/>
      </w:rPr>
    </w:lvl>
    <w:lvl w:ilvl="2" w:tplc="0BAC00F0">
      <w:numFmt w:val="bullet"/>
      <w:lvlText w:val="•"/>
      <w:lvlJc w:val="left"/>
      <w:pPr>
        <w:ind w:left="1887" w:hanging="289"/>
      </w:pPr>
      <w:rPr>
        <w:rFonts w:hint="default"/>
        <w:lang w:val="tr-TR" w:eastAsia="en-US" w:bidi="ar-SA"/>
      </w:rPr>
    </w:lvl>
    <w:lvl w:ilvl="3" w:tplc="5CE09242">
      <w:numFmt w:val="bullet"/>
      <w:lvlText w:val="•"/>
      <w:lvlJc w:val="left"/>
      <w:pPr>
        <w:ind w:left="2814" w:hanging="289"/>
      </w:pPr>
      <w:rPr>
        <w:rFonts w:hint="default"/>
        <w:lang w:val="tr-TR" w:eastAsia="en-US" w:bidi="ar-SA"/>
      </w:rPr>
    </w:lvl>
    <w:lvl w:ilvl="4" w:tplc="760636D2">
      <w:numFmt w:val="bullet"/>
      <w:lvlText w:val="•"/>
      <w:lvlJc w:val="left"/>
      <w:pPr>
        <w:ind w:left="3741" w:hanging="289"/>
      </w:pPr>
      <w:rPr>
        <w:rFonts w:hint="default"/>
        <w:lang w:val="tr-TR" w:eastAsia="en-US" w:bidi="ar-SA"/>
      </w:rPr>
    </w:lvl>
    <w:lvl w:ilvl="5" w:tplc="9710DC32">
      <w:numFmt w:val="bullet"/>
      <w:lvlText w:val="•"/>
      <w:lvlJc w:val="left"/>
      <w:pPr>
        <w:ind w:left="4668" w:hanging="289"/>
      </w:pPr>
      <w:rPr>
        <w:rFonts w:hint="default"/>
        <w:lang w:val="tr-TR" w:eastAsia="en-US" w:bidi="ar-SA"/>
      </w:rPr>
    </w:lvl>
    <w:lvl w:ilvl="6" w:tplc="14F6A8BC">
      <w:numFmt w:val="bullet"/>
      <w:lvlText w:val="•"/>
      <w:lvlJc w:val="left"/>
      <w:pPr>
        <w:ind w:left="5595" w:hanging="289"/>
      </w:pPr>
      <w:rPr>
        <w:rFonts w:hint="default"/>
        <w:lang w:val="tr-TR" w:eastAsia="en-US" w:bidi="ar-SA"/>
      </w:rPr>
    </w:lvl>
    <w:lvl w:ilvl="7" w:tplc="E498490C">
      <w:numFmt w:val="bullet"/>
      <w:lvlText w:val="•"/>
      <w:lvlJc w:val="left"/>
      <w:pPr>
        <w:ind w:left="6522" w:hanging="289"/>
      </w:pPr>
      <w:rPr>
        <w:rFonts w:hint="default"/>
        <w:lang w:val="tr-TR" w:eastAsia="en-US" w:bidi="ar-SA"/>
      </w:rPr>
    </w:lvl>
    <w:lvl w:ilvl="8" w:tplc="C120A032">
      <w:numFmt w:val="bullet"/>
      <w:lvlText w:val="•"/>
      <w:lvlJc w:val="left"/>
      <w:pPr>
        <w:ind w:left="7449" w:hanging="28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7E"/>
    <w:rsid w:val="000C1AE5"/>
    <w:rsid w:val="00122EAD"/>
    <w:rsid w:val="00322BEC"/>
    <w:rsid w:val="003C3F00"/>
    <w:rsid w:val="00440BC5"/>
    <w:rsid w:val="00562569"/>
    <w:rsid w:val="0060253C"/>
    <w:rsid w:val="00704F57"/>
    <w:rsid w:val="008321A3"/>
    <w:rsid w:val="009D3363"/>
    <w:rsid w:val="00AD08E3"/>
    <w:rsid w:val="00B35E2E"/>
    <w:rsid w:val="00B615CC"/>
    <w:rsid w:val="00CC64A7"/>
    <w:rsid w:val="00D9297E"/>
    <w:rsid w:val="00DA56D4"/>
    <w:rsid w:val="00DF1588"/>
    <w:rsid w:val="00E61A78"/>
    <w:rsid w:val="00E705CB"/>
    <w:rsid w:val="00E878E6"/>
    <w:rsid w:val="00F3295D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DEC50"/>
  <w15:docId w15:val="{8D8AFAB3-DA06-4162-8C0D-0A68BBC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79"/>
      <w:ind w:left="105"/>
      <w:jc w:val="both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955" w:right="109" w:hanging="28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paragraph" w:customStyle="1" w:styleId="WW-NormalWeb1">
    <w:name w:val="WW-Normal (Web)1"/>
    <w:basedOn w:val="Normal"/>
    <w:rsid w:val="00704F57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rsid w:val="00704F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Hüsnü Dal</dc:creator>
  <cp:lastModifiedBy>07hdogan@marun.edu.tr</cp:lastModifiedBy>
  <cp:revision>2</cp:revision>
  <cp:lastPrinted>2022-06-13T09:29:00Z</cp:lastPrinted>
  <dcterms:created xsi:type="dcterms:W3CDTF">2025-12-25T11:29:00Z</dcterms:created>
  <dcterms:modified xsi:type="dcterms:W3CDTF">2025-12-25T11:29:00Z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2022-06-13T00:00:00Z</vt:filetime>
  </property>
  <property fmtid="{D5CDD505-2E9C-101B-9397-08002B2CF9AE}" pid="5" name="GrammarlyDocumentId">
    <vt:lpwstr>d7b29c76aa6078761e2196a12c14bf7b11a7f8c9cb5f3fba0cc95d8c55020e09</vt:lpwstr>
  </property>
</Properties>
</file>