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CAC1" w14:textId="30A9FD83" w:rsidR="005E0FD4" w:rsidRDefault="008404A4" w:rsidP="005E0FD4">
      <w:pPr>
        <w:rPr>
          <w:rFonts w:asciiTheme="minorHAnsi" w:hAnsiTheme="minorHAnsi" w:cstheme="minorHAnsi"/>
          <w:b/>
        </w:rPr>
      </w:pPr>
      <w:r>
        <w:rPr>
          <w:rFonts w:asciiTheme="minorHAnsi" w:hAnsiTheme="minorHAnsi" w:cstheme="minorHAnsi"/>
          <w:b/>
        </w:rPr>
        <w:t xml:space="preserve">2026 Yılı </w:t>
      </w:r>
      <w:r w:rsidR="005E0FD4" w:rsidRPr="00365D00">
        <w:rPr>
          <w:rFonts w:asciiTheme="minorHAnsi" w:hAnsiTheme="minorHAnsi" w:cstheme="minorHAnsi"/>
          <w:b/>
        </w:rPr>
        <w:t>Araştırma Üniversiteleri Destek Programı (ADEP)</w:t>
      </w:r>
      <w:r>
        <w:rPr>
          <w:rFonts w:asciiTheme="minorHAnsi" w:hAnsiTheme="minorHAnsi" w:cstheme="minorHAnsi"/>
          <w:b/>
        </w:rPr>
        <w:t xml:space="preserve"> Başvuru Çağrısı</w:t>
      </w:r>
    </w:p>
    <w:p w14:paraId="046F5CF1" w14:textId="5DE9217D" w:rsidR="008404A4" w:rsidRPr="00365D00" w:rsidRDefault="008404A4" w:rsidP="005E0FD4">
      <w:pPr>
        <w:rPr>
          <w:rFonts w:asciiTheme="minorHAnsi" w:hAnsiTheme="minorHAnsi" w:cstheme="minorHAnsi"/>
          <w:b/>
        </w:rPr>
      </w:pPr>
      <w:r w:rsidRPr="00F365CD">
        <w:rPr>
          <w:rFonts w:asciiTheme="minorHAnsi" w:hAnsiTheme="minorHAnsi" w:cstheme="minorHAnsi"/>
          <w:b/>
        </w:rPr>
        <w:t xml:space="preserve">Başvuru </w:t>
      </w:r>
      <w:proofErr w:type="gramStart"/>
      <w:r>
        <w:rPr>
          <w:rFonts w:asciiTheme="minorHAnsi" w:hAnsiTheme="minorHAnsi" w:cstheme="minorHAnsi"/>
          <w:b/>
        </w:rPr>
        <w:t>Tarihleri</w:t>
      </w:r>
      <w:r w:rsidRPr="00F365CD">
        <w:rPr>
          <w:rFonts w:asciiTheme="minorHAnsi" w:hAnsiTheme="minorHAnsi" w:cstheme="minorHAnsi"/>
          <w:b/>
        </w:rPr>
        <w:t xml:space="preserve">  </w:t>
      </w:r>
      <w:r w:rsidRPr="00F365CD">
        <w:rPr>
          <w:rFonts w:asciiTheme="minorHAnsi" w:hAnsiTheme="minorHAnsi" w:cstheme="minorHAnsi"/>
          <w:b/>
          <w:u w:val="single"/>
        </w:rPr>
        <w:t>25</w:t>
      </w:r>
      <w:proofErr w:type="gramEnd"/>
      <w:r w:rsidRPr="00F365CD">
        <w:rPr>
          <w:rFonts w:asciiTheme="minorHAnsi" w:hAnsiTheme="minorHAnsi" w:cstheme="minorHAnsi"/>
          <w:b/>
          <w:u w:val="single"/>
        </w:rPr>
        <w:t>/12/2025  - 15/01/2026</w:t>
      </w:r>
      <w:r w:rsidRPr="00F365CD">
        <w:rPr>
          <w:rFonts w:asciiTheme="minorHAnsi" w:hAnsiTheme="minorHAnsi" w:cstheme="minorHAnsi"/>
          <w:b/>
        </w:rPr>
        <w:t xml:space="preserve">              </w:t>
      </w:r>
    </w:p>
    <w:p w14:paraId="3F50342A" w14:textId="77777777" w:rsidR="005E0FD4" w:rsidRPr="00365D00" w:rsidRDefault="005E0FD4" w:rsidP="005E0FD4">
      <w:pPr>
        <w:rPr>
          <w:rFonts w:asciiTheme="minorHAnsi" w:hAnsiTheme="minorHAnsi" w:cstheme="minorHAnsi"/>
        </w:rPr>
      </w:pPr>
      <w:r w:rsidRPr="00365D00">
        <w:rPr>
          <w:rFonts w:asciiTheme="minorHAnsi" w:hAnsiTheme="minorHAnsi" w:cstheme="minorHAnsi"/>
        </w:rPr>
        <w:t>Değerli Araştırmacılarımız,</w:t>
      </w:r>
    </w:p>
    <w:p w14:paraId="02EE183D" w14:textId="77777777" w:rsidR="005E0FD4" w:rsidRPr="00365D00" w:rsidRDefault="005E0FD4" w:rsidP="005E0FD4">
      <w:pPr>
        <w:jc w:val="both"/>
        <w:rPr>
          <w:rFonts w:asciiTheme="minorHAnsi" w:hAnsiTheme="minorHAnsi" w:cstheme="minorHAnsi"/>
        </w:rPr>
      </w:pPr>
      <w:r w:rsidRPr="00365D00">
        <w:rPr>
          <w:rFonts w:asciiTheme="minorHAnsi" w:hAnsiTheme="minorHAnsi" w:cstheme="minorHAnsi"/>
        </w:rPr>
        <w:t>Araştırma üniversitelerinin uluslararası alanda rekabet gücünü artırmayı amaçlayan “Araştırma Üniversiteleri Destek Programı” ile araştırma üniversitelerinin On İkinci Kalkınma Planı’nda yer alan alanlarda yüksek katma değerli üretim yapabilmeleri için Ar-Ge faaliyetlerinin artırılması, uluslararası sıralamalardaki yerlerinin yükseltilmesi, yayın sayılarının artırılması ve marka değerlerinin yükseltilmesi hedeflenmektedir.</w:t>
      </w:r>
    </w:p>
    <w:p w14:paraId="03247BA2" w14:textId="77777777" w:rsidR="005E0FD4" w:rsidRPr="00365D00" w:rsidRDefault="005E0FD4" w:rsidP="005E0FD4">
      <w:pPr>
        <w:jc w:val="both"/>
        <w:rPr>
          <w:rFonts w:asciiTheme="minorHAnsi" w:hAnsiTheme="minorHAnsi" w:cstheme="minorHAnsi"/>
        </w:rPr>
      </w:pPr>
      <w:r w:rsidRPr="00365D00">
        <w:rPr>
          <w:rFonts w:asciiTheme="minorHAnsi" w:hAnsiTheme="minorHAnsi" w:cstheme="minorHAnsi"/>
        </w:rPr>
        <w:t>Yükseköğretim Kurulu Başkanlığı ile Cumhurbaşkanlığı Strateji ve Bütçe Başkanlığı arasında imzalanan “Araştırma Üniversiteleri Destekleme Programı İş Birliği Protokolü” kapsamında, araştırma üniversitelerine Yükseköğretim Başkanlığı tarafından her yıl yapılan değerlendirme sonucunda ortaya çıkan performans puanları ile orantılı olarak araştırma faaliyetlerinde kullanılmak üzere bütçe aktarılacaktır. Bu kapsamda aktarılan bütçeler ise Yükseköğretim Başkanlığı Yürütme Kurulunun 20.04.2022 tarihli kararı ile yürürlüğe giren “Araştırma Üniversiteleri Destekleme Programına İlişkin Usul ve Esaslar” hükümlerine uygun olarak bilimsel araştırma projelerinin finansmanında kullanılacaktır.</w:t>
      </w:r>
    </w:p>
    <w:p w14:paraId="29A7B46C" w14:textId="77777777" w:rsidR="005E0FD4" w:rsidRPr="00365D00" w:rsidRDefault="005E0FD4" w:rsidP="005E0FD4">
      <w:pPr>
        <w:jc w:val="both"/>
        <w:rPr>
          <w:rFonts w:asciiTheme="minorHAnsi" w:hAnsiTheme="minorHAnsi" w:cstheme="minorHAnsi"/>
        </w:rPr>
      </w:pPr>
      <w:r w:rsidRPr="00365D00">
        <w:rPr>
          <w:rFonts w:asciiTheme="minorHAnsi" w:hAnsiTheme="minorHAnsi" w:cstheme="minorHAnsi"/>
        </w:rPr>
        <w:t xml:space="preserve">Bu kapsamda Üniversitemize aktarılan 2026 bütçesinin kullanımına yönelik “Araştırma Üniversiteleri Destek Programı (ADEP)” başlatılmıştır. </w:t>
      </w:r>
    </w:p>
    <w:p w14:paraId="21C1510C" w14:textId="7518D0C7" w:rsidR="005E0FD4" w:rsidRPr="008404A4" w:rsidRDefault="00D669EE" w:rsidP="005E0FD4">
      <w:pPr>
        <w:jc w:val="both"/>
        <w:rPr>
          <w:rFonts w:asciiTheme="minorHAnsi" w:hAnsiTheme="minorHAnsi" w:cstheme="minorHAnsi"/>
          <w:b/>
          <w:bCs/>
        </w:rPr>
      </w:pPr>
      <w:r w:rsidRPr="008404A4">
        <w:rPr>
          <w:rFonts w:asciiTheme="minorHAnsi" w:hAnsiTheme="minorHAnsi" w:cstheme="minorHAnsi"/>
          <w:b/>
          <w:bCs/>
        </w:rPr>
        <w:t xml:space="preserve">Proje önerileri hakem/panel şeklinde değerlendirilecektir. Bilimsel değerlendirmeler yanında aşağıdaki kriterler de </w:t>
      </w:r>
      <w:r w:rsidR="00805042" w:rsidRPr="008404A4">
        <w:rPr>
          <w:rFonts w:asciiTheme="minorHAnsi" w:hAnsiTheme="minorHAnsi" w:cstheme="minorHAnsi"/>
          <w:b/>
          <w:bCs/>
        </w:rPr>
        <w:t>puanlanacaktır.</w:t>
      </w:r>
    </w:p>
    <w:p w14:paraId="6F845A15" w14:textId="2AB3A153" w:rsidR="00D669EE" w:rsidRPr="00365D00" w:rsidRDefault="00D669EE" w:rsidP="00D669EE">
      <w:pPr>
        <w:numPr>
          <w:ilvl w:val="0"/>
          <w:numId w:val="1"/>
        </w:numPr>
        <w:jc w:val="both"/>
        <w:rPr>
          <w:rFonts w:asciiTheme="minorHAnsi" w:hAnsiTheme="minorHAnsi" w:cstheme="minorHAnsi"/>
        </w:rPr>
      </w:pPr>
      <w:r w:rsidRPr="00365D00">
        <w:rPr>
          <w:rFonts w:asciiTheme="minorHAnsi" w:hAnsiTheme="minorHAnsi" w:cstheme="minorHAnsi"/>
        </w:rPr>
        <w:t>Proje hedeflerinin 12.Kalkınma planları hedefleri ile örtüşmesi</w:t>
      </w:r>
      <w:r w:rsidR="00CE525B" w:rsidRPr="00365D00">
        <w:rPr>
          <w:rFonts w:asciiTheme="minorHAnsi" w:hAnsiTheme="minorHAnsi" w:cstheme="minorHAnsi"/>
        </w:rPr>
        <w:t xml:space="preserve"> </w:t>
      </w:r>
      <w:hyperlink r:id="rId5" w:history="1">
        <w:r w:rsidR="00CE525B" w:rsidRPr="00365D00">
          <w:rPr>
            <w:rStyle w:val="Vurgu"/>
            <w:rFonts w:asciiTheme="minorHAnsi" w:hAnsiTheme="minorHAnsi" w:cstheme="minorHAnsi"/>
            <w:color w:val="1566C4"/>
            <w:u w:val="single"/>
            <w:shd w:val="clear" w:color="auto" w:fill="FFFFFF"/>
          </w:rPr>
          <w:t>https://www.sbb.gov.tr/wp-content/uploads/2023/12/On-Ikinci-Kalkinma-Plani_2024-2028_11122023.pdf</w:t>
        </w:r>
      </w:hyperlink>
      <w:r w:rsidR="00F365CD">
        <w:t xml:space="preserve"> ;</w:t>
      </w:r>
    </w:p>
    <w:p w14:paraId="4380D56F" w14:textId="4840B276" w:rsidR="00D669EE" w:rsidRPr="00365D00" w:rsidRDefault="00D669EE" w:rsidP="00D669EE">
      <w:pPr>
        <w:numPr>
          <w:ilvl w:val="0"/>
          <w:numId w:val="1"/>
        </w:numPr>
        <w:jc w:val="both"/>
        <w:rPr>
          <w:rFonts w:asciiTheme="minorHAnsi" w:hAnsiTheme="minorHAnsi" w:cstheme="minorHAnsi"/>
        </w:rPr>
      </w:pPr>
      <w:r w:rsidRPr="00365D00">
        <w:rPr>
          <w:rFonts w:asciiTheme="minorHAnsi" w:hAnsiTheme="minorHAnsi" w:cstheme="minorHAnsi"/>
        </w:rPr>
        <w:t xml:space="preserve">Üniversitemiz farklı disiplinlerinde görev alan </w:t>
      </w:r>
      <w:r w:rsidR="00202108" w:rsidRPr="00365D00">
        <w:rPr>
          <w:rFonts w:asciiTheme="minorHAnsi" w:hAnsiTheme="minorHAnsi" w:cstheme="minorHAnsi"/>
        </w:rPr>
        <w:t>en</w:t>
      </w:r>
      <w:r w:rsidR="00296531" w:rsidRPr="00365D00">
        <w:rPr>
          <w:rFonts w:asciiTheme="minorHAnsi" w:hAnsiTheme="minorHAnsi" w:cstheme="minorHAnsi"/>
        </w:rPr>
        <w:t xml:space="preserve"> az</w:t>
      </w:r>
      <w:r w:rsidR="00202108" w:rsidRPr="00365D00">
        <w:rPr>
          <w:rFonts w:asciiTheme="minorHAnsi" w:hAnsiTheme="minorHAnsi" w:cstheme="minorHAnsi"/>
        </w:rPr>
        <w:t xml:space="preserve"> </w:t>
      </w:r>
      <w:r w:rsidR="00296531" w:rsidRPr="00365D00">
        <w:rPr>
          <w:rFonts w:asciiTheme="minorHAnsi" w:hAnsiTheme="minorHAnsi" w:cstheme="minorHAnsi"/>
        </w:rPr>
        <w:t>doktor, tıpta</w:t>
      </w:r>
      <w:r w:rsidR="00D00171">
        <w:rPr>
          <w:rFonts w:asciiTheme="minorHAnsi" w:hAnsiTheme="minorHAnsi" w:cstheme="minorHAnsi"/>
        </w:rPr>
        <w:t xml:space="preserve">, diş hekimliğinde ya da eczacılıkta </w:t>
      </w:r>
      <w:r w:rsidR="00296531" w:rsidRPr="00365D00">
        <w:rPr>
          <w:rFonts w:asciiTheme="minorHAnsi" w:hAnsiTheme="minorHAnsi" w:cstheme="minorHAnsi"/>
        </w:rPr>
        <w:t>uzmanlık ya da sanatta yeterlilik</w:t>
      </w:r>
      <w:r w:rsidR="00202108" w:rsidRPr="00365D00">
        <w:rPr>
          <w:rFonts w:asciiTheme="minorHAnsi" w:hAnsiTheme="minorHAnsi" w:cstheme="minorHAnsi"/>
        </w:rPr>
        <w:t xml:space="preserve"> unvanını almış </w:t>
      </w:r>
      <w:r w:rsidRPr="00365D00">
        <w:rPr>
          <w:rFonts w:asciiTheme="minorHAnsi" w:hAnsiTheme="minorHAnsi" w:cstheme="minorHAnsi"/>
        </w:rPr>
        <w:t>araştırmacıları içeren projeler olması</w:t>
      </w:r>
      <w:r w:rsidR="00F365CD">
        <w:rPr>
          <w:rFonts w:asciiTheme="minorHAnsi" w:hAnsiTheme="minorHAnsi" w:cstheme="minorHAnsi"/>
        </w:rPr>
        <w:t>;</w:t>
      </w:r>
    </w:p>
    <w:p w14:paraId="4088DC44" w14:textId="750B3361" w:rsidR="00D669EE" w:rsidRPr="00365D00" w:rsidRDefault="00D669EE" w:rsidP="00D669EE">
      <w:pPr>
        <w:numPr>
          <w:ilvl w:val="0"/>
          <w:numId w:val="1"/>
        </w:numPr>
        <w:jc w:val="both"/>
        <w:rPr>
          <w:rFonts w:asciiTheme="minorHAnsi" w:hAnsiTheme="minorHAnsi" w:cstheme="minorHAnsi"/>
        </w:rPr>
      </w:pPr>
      <w:r w:rsidRPr="00365D00">
        <w:rPr>
          <w:rFonts w:asciiTheme="minorHAnsi" w:hAnsiTheme="minorHAnsi" w:cstheme="minorHAnsi"/>
        </w:rPr>
        <w:t xml:space="preserve">Ulusal ve </w:t>
      </w:r>
      <w:r w:rsidR="00202108" w:rsidRPr="00365D00">
        <w:rPr>
          <w:rFonts w:asciiTheme="minorHAnsi" w:hAnsiTheme="minorHAnsi" w:cstheme="minorHAnsi"/>
        </w:rPr>
        <w:t>u</w:t>
      </w:r>
      <w:r w:rsidRPr="00365D00">
        <w:rPr>
          <w:rFonts w:asciiTheme="minorHAnsi" w:hAnsiTheme="minorHAnsi" w:cstheme="minorHAnsi"/>
        </w:rPr>
        <w:t xml:space="preserve">luslararası </w:t>
      </w:r>
      <w:r w:rsidR="00202108" w:rsidRPr="00365D00">
        <w:rPr>
          <w:rFonts w:asciiTheme="minorHAnsi" w:hAnsiTheme="minorHAnsi" w:cstheme="minorHAnsi"/>
        </w:rPr>
        <w:t>ü</w:t>
      </w:r>
      <w:r w:rsidRPr="00365D00">
        <w:rPr>
          <w:rFonts w:asciiTheme="minorHAnsi" w:hAnsiTheme="minorHAnsi" w:cstheme="minorHAnsi"/>
        </w:rPr>
        <w:t>niversite</w:t>
      </w:r>
      <w:r w:rsidR="00202108" w:rsidRPr="00365D00">
        <w:rPr>
          <w:rFonts w:asciiTheme="minorHAnsi" w:hAnsiTheme="minorHAnsi" w:cstheme="minorHAnsi"/>
        </w:rPr>
        <w:t>,</w:t>
      </w:r>
      <w:r w:rsidRPr="00365D00">
        <w:rPr>
          <w:rFonts w:asciiTheme="minorHAnsi" w:hAnsiTheme="minorHAnsi" w:cstheme="minorHAnsi"/>
        </w:rPr>
        <w:t xml:space="preserve"> AR-GE merkezleri</w:t>
      </w:r>
      <w:r w:rsidR="00202108" w:rsidRPr="00365D00">
        <w:rPr>
          <w:rFonts w:asciiTheme="minorHAnsi" w:hAnsiTheme="minorHAnsi" w:cstheme="minorHAnsi"/>
        </w:rPr>
        <w:t>, s</w:t>
      </w:r>
      <w:r w:rsidR="00202108" w:rsidRPr="00365D00">
        <w:rPr>
          <w:rFonts w:asciiTheme="minorHAnsi" w:hAnsiTheme="minorHAnsi" w:cstheme="minorHAnsi"/>
          <w:color w:val="333333"/>
          <w:shd w:val="clear" w:color="auto" w:fill="FFFFFF"/>
        </w:rPr>
        <w:t xml:space="preserve">anayi, özel sektör, kamu ve/veya sivil toplum kurum ve kuruluşları </w:t>
      </w:r>
      <w:r w:rsidRPr="00365D00">
        <w:rPr>
          <w:rFonts w:asciiTheme="minorHAnsi" w:hAnsiTheme="minorHAnsi" w:cstheme="minorHAnsi"/>
        </w:rPr>
        <w:t xml:space="preserve">ile </w:t>
      </w:r>
      <w:proofErr w:type="gramStart"/>
      <w:r w:rsidRPr="00365D00">
        <w:rPr>
          <w:rFonts w:asciiTheme="minorHAnsi" w:hAnsiTheme="minorHAnsi" w:cstheme="minorHAnsi"/>
        </w:rPr>
        <w:t>işbirliği</w:t>
      </w:r>
      <w:proofErr w:type="gramEnd"/>
      <w:r w:rsidRPr="00365D00">
        <w:rPr>
          <w:rFonts w:asciiTheme="minorHAnsi" w:hAnsiTheme="minorHAnsi" w:cstheme="minorHAnsi"/>
        </w:rPr>
        <w:t xml:space="preserve"> içeren projeler olması</w:t>
      </w:r>
      <w:r w:rsidR="00F365CD">
        <w:rPr>
          <w:rFonts w:asciiTheme="minorHAnsi" w:hAnsiTheme="minorHAnsi" w:cstheme="minorHAnsi"/>
        </w:rPr>
        <w:t>;</w:t>
      </w:r>
    </w:p>
    <w:p w14:paraId="5D76E77B" w14:textId="49BEFA43" w:rsidR="00D669EE" w:rsidRPr="00365D00" w:rsidRDefault="00D669EE" w:rsidP="00D669EE">
      <w:pPr>
        <w:numPr>
          <w:ilvl w:val="0"/>
          <w:numId w:val="1"/>
        </w:numPr>
        <w:jc w:val="both"/>
        <w:rPr>
          <w:rFonts w:asciiTheme="minorHAnsi" w:hAnsiTheme="minorHAnsi" w:cstheme="minorHAnsi"/>
        </w:rPr>
      </w:pPr>
      <w:r w:rsidRPr="00365D00">
        <w:rPr>
          <w:rFonts w:asciiTheme="minorHAnsi" w:hAnsiTheme="minorHAnsi" w:cstheme="minorHAnsi"/>
        </w:rPr>
        <w:t>Proje yürütücüsünün 2024 öncesi ADEP projelerinden elde ettiği çıktıların (Makale, patent, ticari ürün, Ulusal ve Uluslararası fon kaynağı) değerlendirilmesi</w:t>
      </w:r>
      <w:r w:rsidR="00F365CD">
        <w:rPr>
          <w:rFonts w:asciiTheme="minorHAnsi" w:hAnsiTheme="minorHAnsi" w:cstheme="minorHAnsi"/>
        </w:rPr>
        <w:t>;</w:t>
      </w:r>
    </w:p>
    <w:p w14:paraId="359B3E2A" w14:textId="53608CDE" w:rsidR="00D669EE" w:rsidRPr="00365D00" w:rsidRDefault="00D669EE" w:rsidP="00D669EE">
      <w:pPr>
        <w:numPr>
          <w:ilvl w:val="0"/>
          <w:numId w:val="1"/>
        </w:numPr>
        <w:jc w:val="both"/>
        <w:rPr>
          <w:rFonts w:asciiTheme="minorHAnsi" w:hAnsiTheme="minorHAnsi" w:cstheme="minorHAnsi"/>
        </w:rPr>
      </w:pPr>
      <w:r w:rsidRPr="00365D00">
        <w:rPr>
          <w:rFonts w:asciiTheme="minorHAnsi" w:hAnsiTheme="minorHAnsi" w:cstheme="minorHAnsi"/>
        </w:rPr>
        <w:t xml:space="preserve">Projede </w:t>
      </w:r>
      <w:r w:rsidR="008167BA">
        <w:rPr>
          <w:rFonts w:asciiTheme="minorHAnsi" w:hAnsiTheme="minorHAnsi" w:cstheme="minorHAnsi"/>
        </w:rPr>
        <w:t>lisansüstü</w:t>
      </w:r>
      <w:r w:rsidRPr="00365D00">
        <w:rPr>
          <w:rFonts w:asciiTheme="minorHAnsi" w:hAnsiTheme="minorHAnsi" w:cstheme="minorHAnsi"/>
        </w:rPr>
        <w:t xml:space="preserve"> öğrencisinin yetiştirilmesi (Projedeki önerilen </w:t>
      </w:r>
      <w:proofErr w:type="spellStart"/>
      <w:r w:rsidRPr="00365D00">
        <w:rPr>
          <w:rFonts w:asciiTheme="minorHAnsi" w:hAnsiTheme="minorHAnsi" w:cstheme="minorHAnsi"/>
        </w:rPr>
        <w:t>bursiyerler</w:t>
      </w:r>
      <w:proofErr w:type="spellEnd"/>
      <w:r w:rsidRPr="00365D00">
        <w:rPr>
          <w:rFonts w:asciiTheme="minorHAnsi" w:hAnsiTheme="minorHAnsi" w:cstheme="minorHAnsi"/>
        </w:rPr>
        <w:t xml:space="preserve"> Marmara Üniversitesinde lisan</w:t>
      </w:r>
      <w:r w:rsidR="007D6CB1">
        <w:rPr>
          <w:rFonts w:asciiTheme="minorHAnsi" w:hAnsiTheme="minorHAnsi" w:cstheme="minorHAnsi"/>
        </w:rPr>
        <w:t>s</w:t>
      </w:r>
      <w:r w:rsidRPr="00365D00">
        <w:rPr>
          <w:rFonts w:asciiTheme="minorHAnsi" w:hAnsiTheme="minorHAnsi" w:cstheme="minorHAnsi"/>
        </w:rPr>
        <w:t>üstü öğrencisi olmalıdır.)</w:t>
      </w:r>
      <w:r w:rsidR="00F365CD">
        <w:rPr>
          <w:rFonts w:asciiTheme="minorHAnsi" w:hAnsiTheme="minorHAnsi" w:cstheme="minorHAnsi"/>
        </w:rPr>
        <w:t>;</w:t>
      </w:r>
    </w:p>
    <w:p w14:paraId="1FAC9AFD" w14:textId="2182A4AF" w:rsidR="00D669EE" w:rsidRPr="00365D00" w:rsidRDefault="00D669EE" w:rsidP="00D669EE">
      <w:pPr>
        <w:numPr>
          <w:ilvl w:val="0"/>
          <w:numId w:val="1"/>
        </w:numPr>
        <w:jc w:val="both"/>
        <w:rPr>
          <w:rFonts w:asciiTheme="minorHAnsi" w:hAnsiTheme="minorHAnsi" w:cstheme="minorHAnsi"/>
        </w:rPr>
      </w:pPr>
      <w:r w:rsidRPr="00365D00">
        <w:rPr>
          <w:rFonts w:asciiTheme="minorHAnsi" w:hAnsiTheme="minorHAnsi" w:cstheme="minorHAnsi"/>
        </w:rPr>
        <w:t>Sosyal bilim ve eğitim alanlarında toplumsal sorunların çözümüne yönelik Bakanlık gibi kurumların da içerisinde yer aldığı projelerin sunulması</w:t>
      </w:r>
      <w:r w:rsidR="00F365CD">
        <w:rPr>
          <w:rFonts w:asciiTheme="minorHAnsi" w:hAnsiTheme="minorHAnsi" w:cstheme="minorHAnsi"/>
        </w:rPr>
        <w:t>dır.</w:t>
      </w:r>
    </w:p>
    <w:p w14:paraId="45EEA732" w14:textId="77777777" w:rsidR="00D669EE" w:rsidRDefault="00D669EE" w:rsidP="005E0FD4">
      <w:pPr>
        <w:jc w:val="both"/>
        <w:rPr>
          <w:rFonts w:asciiTheme="minorHAnsi" w:hAnsiTheme="minorHAnsi" w:cstheme="minorHAnsi"/>
        </w:rPr>
      </w:pPr>
    </w:p>
    <w:p w14:paraId="29D5426A" w14:textId="77777777" w:rsidR="00C47160" w:rsidRDefault="00C47160" w:rsidP="005E0FD4">
      <w:pPr>
        <w:jc w:val="both"/>
        <w:rPr>
          <w:rFonts w:asciiTheme="minorHAnsi" w:hAnsiTheme="minorHAnsi" w:cstheme="minorHAnsi"/>
        </w:rPr>
      </w:pPr>
    </w:p>
    <w:p w14:paraId="3E69DF5A" w14:textId="77777777" w:rsidR="00C47160" w:rsidRDefault="00C47160" w:rsidP="005E0FD4">
      <w:pPr>
        <w:jc w:val="both"/>
        <w:rPr>
          <w:rFonts w:asciiTheme="minorHAnsi" w:hAnsiTheme="minorHAnsi" w:cstheme="minorHAnsi"/>
        </w:rPr>
      </w:pPr>
    </w:p>
    <w:p w14:paraId="6878EB98" w14:textId="77777777" w:rsidR="00C47160" w:rsidRDefault="00C47160" w:rsidP="005E0FD4">
      <w:pPr>
        <w:jc w:val="both"/>
        <w:rPr>
          <w:rFonts w:asciiTheme="minorHAnsi" w:hAnsiTheme="minorHAnsi" w:cstheme="minorHAnsi"/>
        </w:rPr>
      </w:pPr>
    </w:p>
    <w:p w14:paraId="65EDE7BC" w14:textId="77777777" w:rsidR="00C47160" w:rsidRDefault="00C47160" w:rsidP="005E0FD4">
      <w:pPr>
        <w:jc w:val="both"/>
        <w:rPr>
          <w:rFonts w:asciiTheme="minorHAnsi" w:hAnsiTheme="minorHAnsi" w:cstheme="minorHAnsi"/>
        </w:rPr>
      </w:pPr>
    </w:p>
    <w:p w14:paraId="17B94BC9" w14:textId="77777777" w:rsidR="00C47160" w:rsidRDefault="00C47160" w:rsidP="005E0FD4">
      <w:pPr>
        <w:jc w:val="both"/>
        <w:rPr>
          <w:rFonts w:asciiTheme="minorHAnsi" w:hAnsiTheme="minorHAnsi" w:cstheme="minorHAnsi"/>
        </w:rPr>
      </w:pPr>
    </w:p>
    <w:p w14:paraId="36D78542" w14:textId="77777777" w:rsidR="00C47160" w:rsidRPr="00365D00" w:rsidRDefault="00C47160" w:rsidP="005E0FD4">
      <w:pPr>
        <w:jc w:val="both"/>
        <w:rPr>
          <w:rFonts w:asciiTheme="minorHAnsi" w:hAnsiTheme="minorHAnsi" w:cstheme="minorHAnsi"/>
        </w:rPr>
      </w:pPr>
    </w:p>
    <w:p w14:paraId="104F05F0" w14:textId="77777777" w:rsidR="005E0FD4" w:rsidRPr="00365D00" w:rsidRDefault="005E0FD4" w:rsidP="005E0FD4">
      <w:pPr>
        <w:jc w:val="both"/>
        <w:rPr>
          <w:rFonts w:asciiTheme="minorHAnsi" w:hAnsiTheme="minorHAnsi" w:cstheme="minorHAnsi"/>
          <w:b/>
        </w:rPr>
      </w:pPr>
      <w:r w:rsidRPr="00365D00">
        <w:rPr>
          <w:rFonts w:asciiTheme="minorHAnsi" w:hAnsiTheme="minorHAnsi" w:cstheme="minorHAnsi"/>
          <w:b/>
        </w:rPr>
        <w:t xml:space="preserve">Bu dönem başvuruları A ve B tipi proje önerileri olarak alınacaktır. </w:t>
      </w:r>
    </w:p>
    <w:p w14:paraId="42A39417" w14:textId="2887B8B5" w:rsidR="005E0FD4" w:rsidRPr="00365D00" w:rsidRDefault="005E0FD4" w:rsidP="005E0FD4">
      <w:pPr>
        <w:jc w:val="both"/>
        <w:rPr>
          <w:rFonts w:asciiTheme="minorHAnsi" w:hAnsiTheme="minorHAnsi" w:cstheme="minorHAnsi"/>
          <w:b/>
          <w:bCs/>
        </w:rPr>
      </w:pPr>
      <w:r w:rsidRPr="00365D00">
        <w:rPr>
          <w:rFonts w:asciiTheme="minorHAnsi" w:hAnsiTheme="minorHAnsi" w:cstheme="minorHAnsi"/>
          <w:b/>
          <w:bCs/>
        </w:rPr>
        <w:t>A tipi projelerde</w:t>
      </w:r>
      <w:r w:rsidR="00C61219" w:rsidRPr="00365D00">
        <w:rPr>
          <w:rFonts w:asciiTheme="minorHAnsi" w:hAnsiTheme="minorHAnsi" w:cstheme="minorHAnsi"/>
          <w:b/>
          <w:bCs/>
        </w:rPr>
        <w:t xml:space="preserve"> </w:t>
      </w:r>
    </w:p>
    <w:p w14:paraId="18751046" w14:textId="53A2A7FE" w:rsidR="005E0FD4" w:rsidRPr="00365D00" w:rsidRDefault="005E0FD4" w:rsidP="005E0FD4">
      <w:pPr>
        <w:numPr>
          <w:ilvl w:val="0"/>
          <w:numId w:val="1"/>
        </w:numPr>
        <w:jc w:val="both"/>
        <w:rPr>
          <w:rFonts w:asciiTheme="minorHAnsi" w:hAnsiTheme="minorHAnsi" w:cstheme="minorHAnsi"/>
        </w:rPr>
      </w:pPr>
      <w:r w:rsidRPr="00365D00">
        <w:rPr>
          <w:rFonts w:asciiTheme="minorHAnsi" w:hAnsiTheme="minorHAnsi" w:cstheme="minorHAnsi"/>
        </w:rPr>
        <w:t>Proje bütçe üst limitinin 3.000.000 TL olması</w:t>
      </w:r>
      <w:r w:rsidR="00C61219" w:rsidRPr="00365D00">
        <w:rPr>
          <w:rFonts w:asciiTheme="minorHAnsi" w:hAnsiTheme="minorHAnsi" w:cstheme="minorHAnsi"/>
        </w:rPr>
        <w:t xml:space="preserve"> </w:t>
      </w:r>
    </w:p>
    <w:p w14:paraId="22139244" w14:textId="7127E016" w:rsidR="00C61219" w:rsidRPr="00365D00" w:rsidRDefault="00C61219" w:rsidP="00C61219">
      <w:pPr>
        <w:ind w:left="360"/>
        <w:jc w:val="both"/>
        <w:rPr>
          <w:rFonts w:asciiTheme="minorHAnsi" w:hAnsiTheme="minorHAnsi" w:cstheme="minorHAnsi"/>
          <w:b/>
          <w:bCs/>
        </w:rPr>
      </w:pPr>
      <w:r w:rsidRPr="00365D00">
        <w:rPr>
          <w:rFonts w:asciiTheme="minorHAnsi" w:hAnsiTheme="minorHAnsi" w:cstheme="minorHAnsi"/>
          <w:b/>
          <w:bCs/>
        </w:rPr>
        <w:t>Ön şartlar;</w:t>
      </w:r>
    </w:p>
    <w:p w14:paraId="6296ACE3" w14:textId="77777777" w:rsidR="00F365CD" w:rsidRDefault="005E0FD4" w:rsidP="005E0FD4">
      <w:pPr>
        <w:numPr>
          <w:ilvl w:val="0"/>
          <w:numId w:val="1"/>
        </w:numPr>
        <w:jc w:val="both"/>
        <w:rPr>
          <w:rFonts w:asciiTheme="minorHAnsi" w:hAnsiTheme="minorHAnsi" w:cstheme="minorHAnsi"/>
        </w:rPr>
      </w:pPr>
      <w:r w:rsidRPr="00365D00">
        <w:rPr>
          <w:rFonts w:asciiTheme="minorHAnsi" w:hAnsiTheme="minorHAnsi" w:cstheme="minorHAnsi"/>
        </w:rPr>
        <w:t xml:space="preserve">Proje yürütücüsünün </w:t>
      </w:r>
      <w:r w:rsidRPr="00F365CD">
        <w:rPr>
          <w:rFonts w:asciiTheme="minorHAnsi" w:hAnsiTheme="minorHAnsi" w:cstheme="minorHAnsi"/>
          <w:b/>
          <w:bCs/>
        </w:rPr>
        <w:t>son 5 yılda</w:t>
      </w:r>
      <w:r w:rsidRPr="00365D00">
        <w:rPr>
          <w:rFonts w:asciiTheme="minorHAnsi" w:hAnsiTheme="minorHAnsi" w:cstheme="minorHAnsi"/>
        </w:rPr>
        <w:t xml:space="preserve"> (</w:t>
      </w:r>
      <w:r w:rsidR="00C61219" w:rsidRPr="00365D00">
        <w:rPr>
          <w:rFonts w:asciiTheme="minorHAnsi" w:hAnsiTheme="minorHAnsi" w:cstheme="minorHAnsi"/>
        </w:rPr>
        <w:t>2020-2025</w:t>
      </w:r>
      <w:r w:rsidRPr="00365D00">
        <w:rPr>
          <w:rFonts w:asciiTheme="minorHAnsi" w:hAnsiTheme="minorHAnsi" w:cstheme="minorHAnsi"/>
        </w:rPr>
        <w:t xml:space="preserve">) </w:t>
      </w:r>
      <w:r w:rsidRPr="00F365CD">
        <w:rPr>
          <w:rFonts w:asciiTheme="minorHAnsi" w:hAnsiTheme="minorHAnsi" w:cstheme="minorHAnsi"/>
          <w:b/>
          <w:bCs/>
        </w:rPr>
        <w:t>dış kaynaklarla desteklenmiş, yürütülen veya tamamlanmış bir projede yürütücü olması</w:t>
      </w:r>
      <w:r w:rsidRPr="00365D00">
        <w:rPr>
          <w:rFonts w:asciiTheme="minorHAnsi" w:hAnsiTheme="minorHAnsi" w:cstheme="minorHAnsi"/>
        </w:rPr>
        <w:t xml:space="preserve"> (58k ve Teknopark projeleri dahil değildir.) </w:t>
      </w:r>
    </w:p>
    <w:p w14:paraId="6124480C" w14:textId="14DF1B54" w:rsidR="00F365CD" w:rsidRPr="00F365CD" w:rsidRDefault="005E0FD4" w:rsidP="00C47160">
      <w:pPr>
        <w:ind w:left="720"/>
        <w:jc w:val="both"/>
        <w:rPr>
          <w:rFonts w:asciiTheme="minorHAnsi" w:hAnsiTheme="minorHAnsi" w:cstheme="minorHAnsi"/>
          <w:b/>
          <w:bCs/>
        </w:rPr>
      </w:pPr>
      <w:proofErr w:type="gramStart"/>
      <w:r w:rsidRPr="00F365CD">
        <w:rPr>
          <w:rFonts w:asciiTheme="minorHAnsi" w:hAnsiTheme="minorHAnsi" w:cstheme="minorHAnsi"/>
          <w:b/>
          <w:bCs/>
        </w:rPr>
        <w:t>veya</w:t>
      </w:r>
      <w:proofErr w:type="gramEnd"/>
      <w:r w:rsidRPr="00F365CD">
        <w:rPr>
          <w:rFonts w:asciiTheme="minorHAnsi" w:hAnsiTheme="minorHAnsi" w:cstheme="minorHAnsi"/>
          <w:b/>
          <w:bCs/>
        </w:rPr>
        <w:t xml:space="preserve"> 1004, U</w:t>
      </w:r>
      <w:r w:rsidR="00D669EE" w:rsidRPr="00F365CD">
        <w:rPr>
          <w:rFonts w:asciiTheme="minorHAnsi" w:hAnsiTheme="minorHAnsi" w:cstheme="minorHAnsi"/>
          <w:b/>
          <w:bCs/>
        </w:rPr>
        <w:t>luslararası</w:t>
      </w:r>
      <w:r w:rsidRPr="00F365CD">
        <w:rPr>
          <w:rFonts w:asciiTheme="minorHAnsi" w:hAnsiTheme="minorHAnsi" w:cstheme="minorHAnsi"/>
          <w:b/>
          <w:bCs/>
        </w:rPr>
        <w:t xml:space="preserve"> </w:t>
      </w:r>
      <w:proofErr w:type="spellStart"/>
      <w:r w:rsidRPr="00F365CD">
        <w:rPr>
          <w:rFonts w:asciiTheme="minorHAnsi" w:hAnsiTheme="minorHAnsi" w:cstheme="minorHAnsi"/>
          <w:b/>
          <w:bCs/>
        </w:rPr>
        <w:t>v</w:t>
      </w:r>
      <w:r w:rsidR="00D669EE" w:rsidRPr="00F365CD">
        <w:rPr>
          <w:rFonts w:asciiTheme="minorHAnsi" w:hAnsiTheme="minorHAnsi" w:cstheme="minorHAnsi"/>
          <w:b/>
          <w:bCs/>
        </w:rPr>
        <w:t>b</w:t>
      </w:r>
      <w:proofErr w:type="spellEnd"/>
      <w:r w:rsidRPr="00F365CD">
        <w:rPr>
          <w:rFonts w:asciiTheme="minorHAnsi" w:hAnsiTheme="minorHAnsi" w:cstheme="minorHAnsi"/>
          <w:b/>
          <w:bCs/>
        </w:rPr>
        <w:t xml:space="preserve"> çok disiplinli projelerde iş paketi sorumlusu olması</w:t>
      </w:r>
      <w:r w:rsidR="003B3E53" w:rsidRPr="00F365CD">
        <w:rPr>
          <w:rFonts w:asciiTheme="minorHAnsi" w:hAnsiTheme="minorHAnsi" w:cstheme="minorHAnsi"/>
          <w:b/>
          <w:bCs/>
        </w:rPr>
        <w:t xml:space="preserve"> </w:t>
      </w:r>
    </w:p>
    <w:p w14:paraId="74479805" w14:textId="7A322641" w:rsidR="005E0FD4" w:rsidRPr="00F365CD" w:rsidRDefault="003B3E53" w:rsidP="00C47160">
      <w:pPr>
        <w:ind w:left="720"/>
        <w:jc w:val="both"/>
        <w:rPr>
          <w:rFonts w:asciiTheme="minorHAnsi" w:hAnsiTheme="minorHAnsi" w:cstheme="minorHAnsi"/>
          <w:b/>
          <w:bCs/>
        </w:rPr>
      </w:pPr>
      <w:proofErr w:type="gramStart"/>
      <w:r w:rsidRPr="00F365CD">
        <w:rPr>
          <w:rFonts w:asciiTheme="minorHAnsi" w:hAnsiTheme="minorHAnsi" w:cstheme="minorHAnsi"/>
          <w:b/>
          <w:bCs/>
        </w:rPr>
        <w:t>veya</w:t>
      </w:r>
      <w:proofErr w:type="gramEnd"/>
      <w:r w:rsidRPr="00F365CD">
        <w:rPr>
          <w:rFonts w:asciiTheme="minorHAnsi" w:hAnsiTheme="minorHAnsi" w:cstheme="minorHAnsi"/>
          <w:b/>
          <w:bCs/>
        </w:rPr>
        <w:t xml:space="preserve"> </w:t>
      </w:r>
      <w:r w:rsidR="00C47160">
        <w:rPr>
          <w:rFonts w:asciiTheme="minorHAnsi" w:hAnsiTheme="minorHAnsi" w:cstheme="minorHAnsi"/>
          <w:b/>
          <w:bCs/>
        </w:rPr>
        <w:t>p</w:t>
      </w:r>
      <w:r w:rsidRPr="00F365CD">
        <w:rPr>
          <w:rFonts w:asciiTheme="minorHAnsi" w:hAnsiTheme="minorHAnsi" w:cstheme="minorHAnsi"/>
          <w:b/>
          <w:bCs/>
        </w:rPr>
        <w:t>atent, ticarileşmiş ürün sahibi olması</w:t>
      </w:r>
    </w:p>
    <w:p w14:paraId="3A9554EB" w14:textId="77777777" w:rsidR="00F365CD" w:rsidRDefault="005E0FD4" w:rsidP="005E0FD4">
      <w:pPr>
        <w:numPr>
          <w:ilvl w:val="0"/>
          <w:numId w:val="1"/>
        </w:numPr>
        <w:jc w:val="both"/>
        <w:rPr>
          <w:rFonts w:asciiTheme="minorHAnsi" w:hAnsiTheme="minorHAnsi" w:cstheme="minorHAnsi"/>
        </w:rPr>
      </w:pPr>
      <w:r w:rsidRPr="00365D00">
        <w:rPr>
          <w:rFonts w:asciiTheme="minorHAnsi" w:hAnsiTheme="minorHAnsi" w:cstheme="minorHAnsi"/>
        </w:rPr>
        <w:t xml:space="preserve">Proje yürütücüsünün </w:t>
      </w:r>
      <w:r w:rsidRPr="00F365CD">
        <w:rPr>
          <w:rFonts w:asciiTheme="minorHAnsi" w:hAnsiTheme="minorHAnsi" w:cstheme="minorHAnsi"/>
          <w:b/>
          <w:bCs/>
        </w:rPr>
        <w:t>son 5 yılda</w:t>
      </w:r>
      <w:r w:rsidRPr="00365D00">
        <w:rPr>
          <w:rFonts w:asciiTheme="minorHAnsi" w:hAnsiTheme="minorHAnsi" w:cstheme="minorHAnsi"/>
        </w:rPr>
        <w:t xml:space="preserve"> (</w:t>
      </w:r>
      <w:r w:rsidR="00C61219" w:rsidRPr="00365D00">
        <w:rPr>
          <w:rFonts w:asciiTheme="minorHAnsi" w:hAnsiTheme="minorHAnsi" w:cstheme="minorHAnsi"/>
        </w:rPr>
        <w:t>2020-</w:t>
      </w:r>
      <w:r w:rsidRPr="00365D00">
        <w:rPr>
          <w:rFonts w:asciiTheme="minorHAnsi" w:hAnsiTheme="minorHAnsi" w:cstheme="minorHAnsi"/>
        </w:rPr>
        <w:t xml:space="preserve"> 202</w:t>
      </w:r>
      <w:r w:rsidR="00C61219" w:rsidRPr="00365D00">
        <w:rPr>
          <w:rFonts w:asciiTheme="minorHAnsi" w:hAnsiTheme="minorHAnsi" w:cstheme="minorHAnsi"/>
        </w:rPr>
        <w:t>5</w:t>
      </w:r>
      <w:r w:rsidRPr="00365D00">
        <w:rPr>
          <w:rFonts w:asciiTheme="minorHAnsi" w:hAnsiTheme="minorHAnsi" w:cstheme="minorHAnsi"/>
        </w:rPr>
        <w:t xml:space="preserve">) </w:t>
      </w:r>
      <w:r w:rsidRPr="00F365CD">
        <w:rPr>
          <w:rFonts w:asciiTheme="minorHAnsi" w:hAnsiTheme="minorHAnsi" w:cstheme="minorHAnsi"/>
          <w:b/>
          <w:bCs/>
        </w:rPr>
        <w:t xml:space="preserve">en az 3 </w:t>
      </w:r>
      <w:r w:rsidR="00365D00" w:rsidRPr="00F365CD">
        <w:rPr>
          <w:rFonts w:asciiTheme="minorHAnsi" w:hAnsiTheme="minorHAnsi" w:cstheme="minorHAnsi"/>
          <w:b/>
          <w:bCs/>
        </w:rPr>
        <w:t xml:space="preserve">adet </w:t>
      </w:r>
      <w:r w:rsidRPr="00F365CD">
        <w:rPr>
          <w:rFonts w:asciiTheme="minorHAnsi" w:hAnsiTheme="minorHAnsi" w:cstheme="minorHAnsi"/>
          <w:b/>
          <w:bCs/>
        </w:rPr>
        <w:t>birincil indeks</w:t>
      </w:r>
      <w:r w:rsidRPr="00365D00">
        <w:rPr>
          <w:rFonts w:asciiTheme="minorHAnsi" w:hAnsiTheme="minorHAnsi" w:cstheme="minorHAnsi"/>
        </w:rPr>
        <w:t xml:space="preserve"> </w:t>
      </w:r>
      <w:r w:rsidRPr="00F365CD">
        <w:rPr>
          <w:rFonts w:asciiTheme="minorHAnsi" w:hAnsiTheme="minorHAnsi" w:cstheme="minorHAnsi"/>
          <w:b/>
          <w:bCs/>
        </w:rPr>
        <w:t>(SCIE, SSCI, AHCI)</w:t>
      </w:r>
      <w:r w:rsidRPr="00365D00">
        <w:rPr>
          <w:rFonts w:asciiTheme="minorHAnsi" w:hAnsiTheme="minorHAnsi" w:cstheme="minorHAnsi"/>
        </w:rPr>
        <w:t xml:space="preserve"> </w:t>
      </w:r>
      <w:r w:rsidRPr="00F365CD">
        <w:rPr>
          <w:rFonts w:asciiTheme="minorHAnsi" w:hAnsiTheme="minorHAnsi" w:cstheme="minorHAnsi"/>
          <w:b/>
          <w:bCs/>
        </w:rPr>
        <w:t>araştırma makalesinin</w:t>
      </w:r>
      <w:r w:rsidRPr="00365D00">
        <w:rPr>
          <w:rFonts w:asciiTheme="minorHAnsi" w:hAnsiTheme="minorHAnsi" w:cstheme="minorHAnsi"/>
        </w:rPr>
        <w:t xml:space="preserve"> yayınlanmış olması (sağlık, fen ve mühendislik alanları haricinde ESCI indeksi de dahildir.)</w:t>
      </w:r>
      <w:r w:rsidR="003B3E53" w:rsidRPr="00365D00">
        <w:rPr>
          <w:rFonts w:asciiTheme="minorHAnsi" w:hAnsiTheme="minorHAnsi" w:cstheme="minorHAnsi"/>
        </w:rPr>
        <w:t xml:space="preserve"> </w:t>
      </w:r>
    </w:p>
    <w:p w14:paraId="67B696E6" w14:textId="77777777" w:rsidR="00F365CD" w:rsidRDefault="003B3E53" w:rsidP="00F365CD">
      <w:pPr>
        <w:ind w:left="720"/>
        <w:jc w:val="both"/>
        <w:rPr>
          <w:rFonts w:asciiTheme="minorHAnsi" w:hAnsiTheme="minorHAnsi" w:cstheme="minorHAnsi"/>
        </w:rPr>
      </w:pPr>
      <w:r w:rsidRPr="00365D00">
        <w:rPr>
          <w:rFonts w:asciiTheme="minorHAnsi" w:hAnsiTheme="minorHAnsi" w:cstheme="minorHAnsi"/>
        </w:rPr>
        <w:t xml:space="preserve">Sosyal Bilimler ve Eğitim alanında bu şart sağlanamadığı durumda ise </w:t>
      </w:r>
      <w:r w:rsidR="0069115A" w:rsidRPr="00F365CD">
        <w:rPr>
          <w:rFonts w:asciiTheme="minorHAnsi" w:hAnsiTheme="minorHAnsi" w:cstheme="minorHAnsi"/>
          <w:b/>
          <w:bCs/>
        </w:rPr>
        <w:t xml:space="preserve">son 5 yılda </w:t>
      </w:r>
      <w:r w:rsidRPr="00F365CD">
        <w:rPr>
          <w:rFonts w:asciiTheme="minorHAnsi" w:hAnsiTheme="minorHAnsi" w:cstheme="minorHAnsi"/>
          <w:b/>
          <w:bCs/>
        </w:rPr>
        <w:t>uluslararası kitap/bölüm yazarlığı</w:t>
      </w:r>
      <w:r w:rsidRPr="00365D00">
        <w:rPr>
          <w:rFonts w:asciiTheme="minorHAnsi" w:hAnsiTheme="minorHAnsi" w:cstheme="minorHAnsi"/>
        </w:rPr>
        <w:t xml:space="preserve"> yapmış olması</w:t>
      </w:r>
    </w:p>
    <w:p w14:paraId="799FECC7" w14:textId="5E6C403D" w:rsidR="005E0FD4" w:rsidRPr="00C47160" w:rsidRDefault="008404A4" w:rsidP="00C47160">
      <w:pPr>
        <w:ind w:left="720"/>
        <w:jc w:val="both"/>
        <w:rPr>
          <w:rFonts w:asciiTheme="minorHAnsi" w:hAnsiTheme="minorHAnsi" w:cstheme="minorHAnsi"/>
          <w:b/>
          <w:bCs/>
        </w:rPr>
      </w:pPr>
      <w:proofErr w:type="gramStart"/>
      <w:r>
        <w:rPr>
          <w:rFonts w:asciiTheme="minorHAnsi" w:hAnsiTheme="minorHAnsi" w:cstheme="minorHAnsi"/>
          <w:b/>
          <w:bCs/>
        </w:rPr>
        <w:t>veya</w:t>
      </w:r>
      <w:proofErr w:type="gramEnd"/>
      <w:r w:rsidR="00035F2A" w:rsidRPr="00F365CD">
        <w:rPr>
          <w:rFonts w:asciiTheme="minorHAnsi" w:hAnsiTheme="minorHAnsi" w:cstheme="minorHAnsi"/>
          <w:b/>
          <w:bCs/>
        </w:rPr>
        <w:t xml:space="preserve"> </w:t>
      </w:r>
      <w:r w:rsidR="00C47160">
        <w:rPr>
          <w:rFonts w:asciiTheme="minorHAnsi" w:hAnsiTheme="minorHAnsi" w:cstheme="minorHAnsi"/>
          <w:b/>
          <w:bCs/>
        </w:rPr>
        <w:t>s</w:t>
      </w:r>
      <w:r w:rsidR="0069115A" w:rsidRPr="00F365CD">
        <w:rPr>
          <w:rFonts w:asciiTheme="minorHAnsi" w:hAnsiTheme="minorHAnsi" w:cstheme="minorHAnsi"/>
          <w:b/>
          <w:bCs/>
        </w:rPr>
        <w:t xml:space="preserve">on 5 yılda </w:t>
      </w:r>
      <w:r w:rsidR="00035F2A" w:rsidRPr="00F365CD">
        <w:rPr>
          <w:rFonts w:asciiTheme="minorHAnsi" w:hAnsiTheme="minorHAnsi" w:cstheme="minorHAnsi"/>
          <w:b/>
          <w:bCs/>
        </w:rPr>
        <w:t>3 adet TR Dizin tek isimli makalesi</w:t>
      </w:r>
      <w:r w:rsidR="00035F2A">
        <w:rPr>
          <w:rFonts w:asciiTheme="minorHAnsi" w:hAnsiTheme="minorHAnsi" w:cstheme="minorHAnsi"/>
        </w:rPr>
        <w:t xml:space="preserve"> olması</w:t>
      </w:r>
    </w:p>
    <w:p w14:paraId="6218865C" w14:textId="77777777" w:rsidR="00F365CD" w:rsidRPr="00365D00" w:rsidRDefault="00F365CD" w:rsidP="00F365CD">
      <w:pPr>
        <w:ind w:left="720"/>
        <w:jc w:val="both"/>
        <w:rPr>
          <w:rFonts w:asciiTheme="minorHAnsi" w:hAnsiTheme="minorHAnsi" w:cstheme="minorHAnsi"/>
        </w:rPr>
      </w:pPr>
    </w:p>
    <w:p w14:paraId="4637BAF7" w14:textId="77777777" w:rsidR="005E0FD4" w:rsidRPr="00365D00" w:rsidRDefault="005E0FD4" w:rsidP="005E0FD4">
      <w:pPr>
        <w:jc w:val="both"/>
        <w:rPr>
          <w:rFonts w:asciiTheme="minorHAnsi" w:hAnsiTheme="minorHAnsi" w:cstheme="minorHAnsi"/>
          <w:b/>
          <w:bCs/>
        </w:rPr>
      </w:pPr>
      <w:r w:rsidRPr="00365D00">
        <w:rPr>
          <w:rFonts w:asciiTheme="minorHAnsi" w:hAnsiTheme="minorHAnsi" w:cstheme="minorHAnsi"/>
          <w:b/>
          <w:bCs/>
        </w:rPr>
        <w:t>B tipi projelerde</w:t>
      </w:r>
    </w:p>
    <w:p w14:paraId="630C6D78" w14:textId="77777777" w:rsidR="005E0FD4" w:rsidRPr="00365D00" w:rsidRDefault="005E0FD4" w:rsidP="005E0FD4">
      <w:pPr>
        <w:numPr>
          <w:ilvl w:val="0"/>
          <w:numId w:val="1"/>
        </w:numPr>
        <w:jc w:val="both"/>
        <w:rPr>
          <w:rFonts w:asciiTheme="minorHAnsi" w:hAnsiTheme="minorHAnsi" w:cstheme="minorHAnsi"/>
        </w:rPr>
      </w:pPr>
      <w:r w:rsidRPr="00365D00">
        <w:rPr>
          <w:rFonts w:asciiTheme="minorHAnsi" w:hAnsiTheme="minorHAnsi" w:cstheme="minorHAnsi"/>
        </w:rPr>
        <w:t>Proje bütçe üst limitinin 1.000.000 TL olması</w:t>
      </w:r>
    </w:p>
    <w:p w14:paraId="4E25C01E" w14:textId="77777777" w:rsidR="007B6781" w:rsidRPr="00365D00" w:rsidRDefault="007B6781" w:rsidP="007B6781">
      <w:pPr>
        <w:numPr>
          <w:ilvl w:val="0"/>
          <w:numId w:val="1"/>
        </w:numPr>
        <w:jc w:val="both"/>
        <w:rPr>
          <w:rFonts w:asciiTheme="minorHAnsi" w:hAnsiTheme="minorHAnsi" w:cstheme="minorHAnsi"/>
        </w:rPr>
      </w:pPr>
      <w:r w:rsidRPr="00365D00">
        <w:rPr>
          <w:rFonts w:asciiTheme="minorHAnsi" w:hAnsiTheme="minorHAnsi" w:cstheme="minorHAnsi"/>
        </w:rPr>
        <w:t xml:space="preserve">Proje yürütücüsünün </w:t>
      </w:r>
      <w:r w:rsidRPr="00F365CD">
        <w:rPr>
          <w:rFonts w:asciiTheme="minorHAnsi" w:hAnsiTheme="minorHAnsi" w:cstheme="minorHAnsi"/>
          <w:b/>
          <w:bCs/>
        </w:rPr>
        <w:t>son 5 yılda</w:t>
      </w:r>
      <w:r w:rsidRPr="00365D00">
        <w:rPr>
          <w:rFonts w:asciiTheme="minorHAnsi" w:hAnsiTheme="minorHAnsi" w:cstheme="minorHAnsi"/>
        </w:rPr>
        <w:t xml:space="preserve"> (2020-2025) </w:t>
      </w:r>
      <w:r w:rsidRPr="00F365CD">
        <w:rPr>
          <w:rFonts w:asciiTheme="minorHAnsi" w:hAnsiTheme="minorHAnsi" w:cstheme="minorHAnsi"/>
          <w:b/>
          <w:bCs/>
        </w:rPr>
        <w:t>en az 2 birincil indeks (SCIE, SSCI, AHCI) araştırma makalesinin</w:t>
      </w:r>
      <w:r w:rsidRPr="00365D00">
        <w:rPr>
          <w:rFonts w:asciiTheme="minorHAnsi" w:hAnsiTheme="minorHAnsi" w:cstheme="minorHAnsi"/>
        </w:rPr>
        <w:t xml:space="preserve"> yayınlanmış olması (sağlık, fen ve mühendislik alanları haricinde ESCI indeksi de dahildir.) </w:t>
      </w:r>
    </w:p>
    <w:p w14:paraId="022DE8A1" w14:textId="77777777" w:rsidR="00F365CD" w:rsidRDefault="007B6781" w:rsidP="007B6781">
      <w:pPr>
        <w:numPr>
          <w:ilvl w:val="0"/>
          <w:numId w:val="1"/>
        </w:numPr>
        <w:jc w:val="both"/>
        <w:rPr>
          <w:rFonts w:asciiTheme="minorHAnsi" w:hAnsiTheme="minorHAnsi" w:cstheme="minorHAnsi"/>
        </w:rPr>
      </w:pPr>
      <w:r w:rsidRPr="00365D00">
        <w:rPr>
          <w:rFonts w:asciiTheme="minorHAnsi" w:hAnsiTheme="minorHAnsi" w:cstheme="minorHAnsi"/>
        </w:rPr>
        <w:t xml:space="preserve">Sosyal Bilimler </w:t>
      </w:r>
      <w:r>
        <w:rPr>
          <w:rFonts w:asciiTheme="minorHAnsi" w:hAnsiTheme="minorHAnsi" w:cstheme="minorHAnsi"/>
        </w:rPr>
        <w:t xml:space="preserve">ve Eğitim </w:t>
      </w:r>
      <w:r w:rsidRPr="00365D00">
        <w:rPr>
          <w:rFonts w:asciiTheme="minorHAnsi" w:hAnsiTheme="minorHAnsi" w:cstheme="minorHAnsi"/>
        </w:rPr>
        <w:t>alan</w:t>
      </w:r>
      <w:r>
        <w:rPr>
          <w:rFonts w:asciiTheme="minorHAnsi" w:hAnsiTheme="minorHAnsi" w:cstheme="minorHAnsi"/>
        </w:rPr>
        <w:t>lar</w:t>
      </w:r>
      <w:r w:rsidRPr="00365D00">
        <w:rPr>
          <w:rFonts w:asciiTheme="minorHAnsi" w:hAnsiTheme="minorHAnsi" w:cstheme="minorHAnsi"/>
        </w:rPr>
        <w:t xml:space="preserve">ında bu şart sağlanamadığı durumda ise </w:t>
      </w:r>
      <w:r w:rsidRPr="00F365CD">
        <w:rPr>
          <w:rFonts w:asciiTheme="minorHAnsi" w:hAnsiTheme="minorHAnsi" w:cstheme="minorHAnsi"/>
          <w:b/>
          <w:bCs/>
        </w:rPr>
        <w:t>uluslararası kitap/bölüm yazarlığı</w:t>
      </w:r>
      <w:r w:rsidRPr="00365D00">
        <w:rPr>
          <w:rFonts w:asciiTheme="minorHAnsi" w:hAnsiTheme="minorHAnsi" w:cstheme="minorHAnsi"/>
        </w:rPr>
        <w:t xml:space="preserve"> yapmış olması, </w:t>
      </w:r>
    </w:p>
    <w:p w14:paraId="7B5EA50C" w14:textId="77777777" w:rsidR="00F365CD" w:rsidRDefault="00F365CD" w:rsidP="00F365CD">
      <w:pPr>
        <w:ind w:left="720"/>
        <w:jc w:val="both"/>
        <w:rPr>
          <w:rFonts w:asciiTheme="minorHAnsi" w:hAnsiTheme="minorHAnsi" w:cstheme="minorHAnsi"/>
        </w:rPr>
      </w:pPr>
      <w:r w:rsidRPr="00F365CD">
        <w:rPr>
          <w:rFonts w:asciiTheme="minorHAnsi" w:hAnsiTheme="minorHAnsi" w:cstheme="minorHAnsi"/>
          <w:b/>
          <w:bCs/>
        </w:rPr>
        <w:t>U</w:t>
      </w:r>
      <w:r w:rsidR="007B6781" w:rsidRPr="00F365CD">
        <w:rPr>
          <w:rFonts w:asciiTheme="minorHAnsi" w:hAnsiTheme="minorHAnsi" w:cstheme="minorHAnsi"/>
          <w:b/>
          <w:bCs/>
        </w:rPr>
        <w:t>lusal kurum dışı proje yürütücülüğü</w:t>
      </w:r>
      <w:r w:rsidR="007B6781" w:rsidRPr="00365D00">
        <w:rPr>
          <w:rFonts w:asciiTheme="minorHAnsi" w:hAnsiTheme="minorHAnsi" w:cstheme="minorHAnsi"/>
        </w:rPr>
        <w:t xml:space="preserve"> </w:t>
      </w:r>
    </w:p>
    <w:p w14:paraId="210BFFD8" w14:textId="67BADF47" w:rsidR="00F365CD" w:rsidRDefault="008404A4" w:rsidP="00C47160">
      <w:pPr>
        <w:ind w:left="720"/>
        <w:jc w:val="both"/>
        <w:rPr>
          <w:rFonts w:asciiTheme="minorHAnsi" w:hAnsiTheme="minorHAnsi" w:cstheme="minorHAnsi"/>
        </w:rPr>
      </w:pPr>
      <w:proofErr w:type="gramStart"/>
      <w:r>
        <w:rPr>
          <w:rFonts w:asciiTheme="minorHAnsi" w:hAnsiTheme="minorHAnsi" w:cstheme="minorHAnsi"/>
          <w:b/>
          <w:bCs/>
        </w:rPr>
        <w:t>veya</w:t>
      </w:r>
      <w:proofErr w:type="gramEnd"/>
      <w:r w:rsidR="00C47160">
        <w:rPr>
          <w:rFonts w:asciiTheme="minorHAnsi" w:hAnsiTheme="minorHAnsi" w:cstheme="minorHAnsi"/>
          <w:b/>
          <w:bCs/>
        </w:rPr>
        <w:t xml:space="preserve"> </w:t>
      </w:r>
      <w:r w:rsidR="00C47160" w:rsidRPr="00C47160">
        <w:rPr>
          <w:rFonts w:asciiTheme="minorHAnsi" w:hAnsiTheme="minorHAnsi" w:cstheme="minorHAnsi"/>
          <w:b/>
          <w:bCs/>
        </w:rPr>
        <w:t>u</w:t>
      </w:r>
      <w:r w:rsidR="007B6781" w:rsidRPr="00F365CD">
        <w:rPr>
          <w:rFonts w:asciiTheme="minorHAnsi" w:hAnsiTheme="minorHAnsi" w:cstheme="minorHAnsi"/>
          <w:b/>
          <w:bCs/>
        </w:rPr>
        <w:t>luslararası düzeyde projelerde yürütücülük ya da iş paketi sorumluluğu</w:t>
      </w:r>
      <w:r w:rsidR="007B6781">
        <w:rPr>
          <w:rFonts w:asciiTheme="minorHAnsi" w:hAnsiTheme="minorHAnsi" w:cstheme="minorHAnsi"/>
        </w:rPr>
        <w:t xml:space="preserve"> almış olması </w:t>
      </w:r>
    </w:p>
    <w:p w14:paraId="3D4BF128" w14:textId="753AECA1" w:rsidR="007B6781" w:rsidRPr="00F365CD" w:rsidRDefault="008404A4" w:rsidP="00C47160">
      <w:pPr>
        <w:ind w:left="720"/>
        <w:jc w:val="both"/>
        <w:rPr>
          <w:rFonts w:asciiTheme="minorHAnsi" w:hAnsiTheme="minorHAnsi" w:cstheme="minorHAnsi"/>
          <w:b/>
          <w:bCs/>
        </w:rPr>
      </w:pPr>
      <w:proofErr w:type="gramStart"/>
      <w:r>
        <w:rPr>
          <w:rFonts w:asciiTheme="minorHAnsi" w:hAnsiTheme="minorHAnsi" w:cstheme="minorHAnsi"/>
          <w:b/>
          <w:bCs/>
        </w:rPr>
        <w:t>veya</w:t>
      </w:r>
      <w:r w:rsidR="007B6781" w:rsidRPr="00F365CD">
        <w:rPr>
          <w:rFonts w:asciiTheme="minorHAnsi" w:hAnsiTheme="minorHAnsi" w:cstheme="minorHAnsi"/>
          <w:b/>
          <w:bCs/>
        </w:rPr>
        <w:t xml:space="preserve">  </w:t>
      </w:r>
      <w:r w:rsidR="00C47160">
        <w:rPr>
          <w:rFonts w:asciiTheme="minorHAnsi" w:hAnsiTheme="minorHAnsi" w:cstheme="minorHAnsi"/>
          <w:b/>
          <w:bCs/>
        </w:rPr>
        <w:t>s</w:t>
      </w:r>
      <w:r w:rsidR="007B6781" w:rsidRPr="00F365CD">
        <w:rPr>
          <w:rFonts w:asciiTheme="minorHAnsi" w:hAnsiTheme="minorHAnsi" w:cstheme="minorHAnsi"/>
          <w:b/>
          <w:bCs/>
        </w:rPr>
        <w:t>osyal</w:t>
      </w:r>
      <w:proofErr w:type="gramEnd"/>
      <w:r w:rsidR="007B6781" w:rsidRPr="00F365CD">
        <w:rPr>
          <w:rFonts w:asciiTheme="minorHAnsi" w:hAnsiTheme="minorHAnsi" w:cstheme="minorHAnsi"/>
          <w:b/>
          <w:bCs/>
        </w:rPr>
        <w:t xml:space="preserve"> bilim ve eğitim alanlarında toplumsal sorunların çözümüne yönelik Bakanlık gibi kurumların da içerisinde yer aldığı projelerin sunulması</w:t>
      </w:r>
    </w:p>
    <w:p w14:paraId="51315B91" w14:textId="77777777" w:rsidR="005E0FD4" w:rsidRPr="00F365CD" w:rsidRDefault="005E0FD4" w:rsidP="005E0FD4">
      <w:pPr>
        <w:numPr>
          <w:ilvl w:val="0"/>
          <w:numId w:val="1"/>
        </w:numPr>
        <w:jc w:val="both"/>
        <w:rPr>
          <w:rFonts w:asciiTheme="minorHAnsi" w:hAnsiTheme="minorHAnsi" w:cstheme="minorHAnsi"/>
          <w:b/>
          <w:bCs/>
          <w:u w:val="single"/>
        </w:rPr>
      </w:pPr>
      <w:r w:rsidRPr="00F365CD">
        <w:rPr>
          <w:rFonts w:asciiTheme="minorHAnsi" w:hAnsiTheme="minorHAnsi" w:cstheme="minorHAnsi"/>
          <w:b/>
          <w:bCs/>
          <w:u w:val="single"/>
        </w:rPr>
        <w:t>35 yaş altı genç öğretim üyelerinin başvuru yapması durumunda:</w:t>
      </w:r>
    </w:p>
    <w:p w14:paraId="1354EF81" w14:textId="77777777" w:rsidR="00C47160" w:rsidRDefault="005E0FD4" w:rsidP="00C47160">
      <w:pPr>
        <w:ind w:left="720"/>
        <w:jc w:val="both"/>
        <w:rPr>
          <w:rFonts w:asciiTheme="minorHAnsi" w:hAnsiTheme="minorHAnsi" w:cstheme="minorHAnsi"/>
        </w:rPr>
      </w:pPr>
      <w:r w:rsidRPr="00F365CD">
        <w:rPr>
          <w:rFonts w:asciiTheme="minorHAnsi" w:hAnsiTheme="minorHAnsi" w:cstheme="minorHAnsi"/>
          <w:b/>
          <w:bCs/>
        </w:rPr>
        <w:t>Doktora çalışmaları</w:t>
      </w:r>
      <w:r w:rsidR="00CC2A1E" w:rsidRPr="00F365CD">
        <w:rPr>
          <w:rFonts w:asciiTheme="minorHAnsi" w:hAnsiTheme="minorHAnsi" w:cstheme="minorHAnsi"/>
          <w:b/>
          <w:bCs/>
        </w:rPr>
        <w:t xml:space="preserve"> dışında</w:t>
      </w:r>
      <w:r w:rsidRPr="00365D00">
        <w:rPr>
          <w:rFonts w:asciiTheme="minorHAnsi" w:hAnsiTheme="minorHAnsi" w:cstheme="minorHAnsi"/>
        </w:rPr>
        <w:t xml:space="preserve"> </w:t>
      </w:r>
      <w:r w:rsidRPr="00F365CD">
        <w:rPr>
          <w:rFonts w:asciiTheme="minorHAnsi" w:hAnsiTheme="minorHAnsi" w:cstheme="minorHAnsi"/>
          <w:b/>
          <w:bCs/>
        </w:rPr>
        <w:t xml:space="preserve">en az </w:t>
      </w:r>
      <w:r w:rsidR="00365D00" w:rsidRPr="00F365CD">
        <w:rPr>
          <w:rFonts w:asciiTheme="minorHAnsi" w:hAnsiTheme="minorHAnsi" w:cstheme="minorHAnsi"/>
          <w:b/>
          <w:bCs/>
        </w:rPr>
        <w:t>2</w:t>
      </w:r>
      <w:r w:rsidR="00CC2A1E" w:rsidRPr="00F365CD">
        <w:rPr>
          <w:rFonts w:asciiTheme="minorHAnsi" w:hAnsiTheme="minorHAnsi" w:cstheme="minorHAnsi"/>
          <w:b/>
          <w:bCs/>
        </w:rPr>
        <w:t xml:space="preserve"> adet</w:t>
      </w:r>
      <w:r w:rsidRPr="00F365CD">
        <w:rPr>
          <w:rFonts w:asciiTheme="minorHAnsi" w:hAnsiTheme="minorHAnsi" w:cstheme="minorHAnsi"/>
          <w:b/>
          <w:bCs/>
        </w:rPr>
        <w:t xml:space="preserve"> birincil indeks (SCIE, SSCI, AHCI) araştırma makalesinin </w:t>
      </w:r>
      <w:r w:rsidRPr="00365D00">
        <w:rPr>
          <w:rFonts w:asciiTheme="minorHAnsi" w:hAnsiTheme="minorHAnsi" w:cstheme="minorHAnsi"/>
        </w:rPr>
        <w:t>yayınlanmış olması (sağlık, fen ve mühendislik alanları haricinde ESCI indeksi de dahildir.)</w:t>
      </w:r>
      <w:r w:rsidR="00C47160">
        <w:rPr>
          <w:rFonts w:asciiTheme="minorHAnsi" w:hAnsiTheme="minorHAnsi" w:cstheme="minorHAnsi"/>
        </w:rPr>
        <w:t xml:space="preserve"> </w:t>
      </w:r>
      <w:r w:rsidRPr="00365D00">
        <w:rPr>
          <w:rFonts w:asciiTheme="minorHAnsi" w:hAnsiTheme="minorHAnsi" w:cstheme="minorHAnsi"/>
        </w:rPr>
        <w:t>beklenmektedir.</w:t>
      </w:r>
    </w:p>
    <w:p w14:paraId="22FCD684" w14:textId="77777777" w:rsidR="00C47160" w:rsidRDefault="00C47160" w:rsidP="00C47160">
      <w:pPr>
        <w:jc w:val="both"/>
        <w:rPr>
          <w:rFonts w:asciiTheme="minorHAnsi" w:hAnsiTheme="minorHAnsi" w:cstheme="minorHAnsi"/>
          <w:b/>
          <w:bCs/>
          <w:color w:val="000000"/>
          <w:shd w:val="clear" w:color="auto" w:fill="FFFFFF"/>
        </w:rPr>
      </w:pPr>
    </w:p>
    <w:p w14:paraId="139591FE" w14:textId="77777777" w:rsidR="00C47160" w:rsidRDefault="00C47160" w:rsidP="00C47160">
      <w:pPr>
        <w:jc w:val="both"/>
        <w:rPr>
          <w:rFonts w:asciiTheme="minorHAnsi" w:hAnsiTheme="minorHAnsi" w:cstheme="minorHAnsi"/>
          <w:b/>
          <w:bCs/>
          <w:color w:val="000000"/>
          <w:shd w:val="clear" w:color="auto" w:fill="FFFFFF"/>
        </w:rPr>
      </w:pPr>
    </w:p>
    <w:p w14:paraId="01B1DFCC" w14:textId="77777777" w:rsidR="00C47160" w:rsidRDefault="00C47160" w:rsidP="00C47160">
      <w:pPr>
        <w:jc w:val="both"/>
        <w:rPr>
          <w:rFonts w:asciiTheme="minorHAnsi" w:hAnsiTheme="minorHAnsi" w:cstheme="minorHAnsi"/>
          <w:b/>
          <w:bCs/>
          <w:color w:val="000000"/>
          <w:shd w:val="clear" w:color="auto" w:fill="FFFFFF"/>
        </w:rPr>
      </w:pPr>
    </w:p>
    <w:p w14:paraId="6B64CB2F" w14:textId="77777777" w:rsidR="00C47160" w:rsidRDefault="00C47160" w:rsidP="00C47160">
      <w:pPr>
        <w:jc w:val="both"/>
        <w:rPr>
          <w:rFonts w:asciiTheme="minorHAnsi" w:hAnsiTheme="minorHAnsi" w:cstheme="minorHAnsi"/>
          <w:b/>
          <w:bCs/>
          <w:color w:val="000000"/>
          <w:shd w:val="clear" w:color="auto" w:fill="FFFFFF"/>
        </w:rPr>
      </w:pPr>
    </w:p>
    <w:p w14:paraId="15E194CC" w14:textId="77777777" w:rsidR="00C47160" w:rsidRDefault="00C47160" w:rsidP="00C47160">
      <w:pPr>
        <w:jc w:val="both"/>
        <w:rPr>
          <w:rFonts w:asciiTheme="minorHAnsi" w:hAnsiTheme="minorHAnsi" w:cstheme="minorHAnsi"/>
          <w:b/>
          <w:bCs/>
          <w:color w:val="000000"/>
          <w:shd w:val="clear" w:color="auto" w:fill="FFFFFF"/>
        </w:rPr>
      </w:pPr>
    </w:p>
    <w:p w14:paraId="633F97CD" w14:textId="58BE4172" w:rsidR="00D51373" w:rsidRPr="00C47160" w:rsidRDefault="005E0FD4" w:rsidP="00C47160">
      <w:pPr>
        <w:jc w:val="both"/>
        <w:rPr>
          <w:rFonts w:asciiTheme="minorHAnsi" w:hAnsiTheme="minorHAnsi" w:cstheme="minorHAnsi"/>
        </w:rPr>
      </w:pPr>
      <w:r w:rsidRPr="00F365CD">
        <w:rPr>
          <w:rFonts w:asciiTheme="minorHAnsi" w:hAnsiTheme="minorHAnsi" w:cstheme="minorHAnsi"/>
          <w:b/>
          <w:bCs/>
          <w:color w:val="000000"/>
          <w:shd w:val="clear" w:color="auto" w:fill="FFFFFF"/>
        </w:rPr>
        <w:t xml:space="preserve">Desteklenecek olan ADEP projelerinin </w:t>
      </w:r>
      <w:r w:rsidR="008C3301" w:rsidRPr="00F365CD">
        <w:rPr>
          <w:rFonts w:asciiTheme="minorHAnsi" w:hAnsiTheme="minorHAnsi" w:cstheme="minorHAnsi"/>
          <w:b/>
          <w:bCs/>
          <w:color w:val="333333"/>
          <w:shd w:val="clear" w:color="auto" w:fill="FFFFFF"/>
        </w:rPr>
        <w:t>kapatılmasını takiben en geç 2 yıl içerisinde</w:t>
      </w:r>
      <w:r w:rsidR="008C3301" w:rsidRPr="00F365CD">
        <w:rPr>
          <w:rFonts w:asciiTheme="minorHAnsi" w:hAnsiTheme="minorHAnsi" w:cstheme="minorHAnsi"/>
          <w:b/>
          <w:bCs/>
          <w:color w:val="000000"/>
          <w:shd w:val="clear" w:color="auto" w:fill="FFFFFF"/>
        </w:rPr>
        <w:t xml:space="preserve"> </w:t>
      </w:r>
    </w:p>
    <w:p w14:paraId="7A82C1E9" w14:textId="2EA44203" w:rsidR="00D51373" w:rsidRPr="00F365CD" w:rsidRDefault="00D51373" w:rsidP="005E0FD4">
      <w:pPr>
        <w:jc w:val="both"/>
        <w:rPr>
          <w:rFonts w:asciiTheme="minorHAnsi" w:hAnsiTheme="minorHAnsi" w:cstheme="minorHAnsi"/>
          <w:color w:val="000000"/>
          <w:u w:val="single"/>
          <w:shd w:val="clear" w:color="auto" w:fill="FFFFFF"/>
        </w:rPr>
      </w:pPr>
      <w:r w:rsidRPr="00F365CD">
        <w:rPr>
          <w:rFonts w:asciiTheme="minorHAnsi" w:hAnsiTheme="minorHAnsi" w:cstheme="minorHAnsi"/>
          <w:b/>
          <w:bCs/>
          <w:color w:val="000000"/>
          <w:u w:val="single"/>
          <w:shd w:val="clear" w:color="auto" w:fill="FFFFFF"/>
        </w:rPr>
        <w:t>A grubu projeler için</w:t>
      </w:r>
      <w:r w:rsidRPr="00F365CD">
        <w:rPr>
          <w:rFonts w:asciiTheme="minorHAnsi" w:hAnsiTheme="minorHAnsi" w:cstheme="minorHAnsi"/>
          <w:color w:val="000000"/>
          <w:u w:val="single"/>
          <w:shd w:val="clear" w:color="auto" w:fill="FFFFFF"/>
        </w:rPr>
        <w:t>;</w:t>
      </w:r>
    </w:p>
    <w:p w14:paraId="6AA5EA47" w14:textId="77777777" w:rsidR="00F365CD" w:rsidRDefault="00D51373" w:rsidP="00365D00">
      <w:pPr>
        <w:jc w:val="both"/>
        <w:rPr>
          <w:rFonts w:asciiTheme="minorHAnsi" w:hAnsiTheme="minorHAnsi" w:cstheme="minorHAnsi"/>
          <w:color w:val="000000"/>
          <w:shd w:val="clear" w:color="auto" w:fill="FFFFFF"/>
        </w:rPr>
      </w:pPr>
      <w:proofErr w:type="spellStart"/>
      <w:r w:rsidRPr="00365D00">
        <w:rPr>
          <w:rFonts w:asciiTheme="minorHAnsi" w:hAnsiTheme="minorHAnsi" w:cstheme="minorHAnsi"/>
          <w:color w:val="000000"/>
          <w:shd w:val="clear" w:color="auto" w:fill="FFFFFF"/>
        </w:rPr>
        <w:t>SCOPUS’ta</w:t>
      </w:r>
      <w:proofErr w:type="spellEnd"/>
      <w:r w:rsidRPr="00365D00">
        <w:rPr>
          <w:rFonts w:asciiTheme="minorHAnsi" w:hAnsiTheme="minorHAnsi" w:cstheme="minorHAnsi"/>
          <w:color w:val="000000"/>
          <w:shd w:val="clear" w:color="auto" w:fill="FFFFFF"/>
        </w:rPr>
        <w:t xml:space="preserve"> taranan dergilerde </w:t>
      </w:r>
      <w:r w:rsidRPr="00F365CD">
        <w:rPr>
          <w:rFonts w:asciiTheme="minorHAnsi" w:hAnsiTheme="minorHAnsi" w:cstheme="minorHAnsi"/>
          <w:b/>
          <w:bCs/>
          <w:color w:val="000000"/>
          <w:shd w:val="clear" w:color="auto" w:fill="FFFFFF"/>
        </w:rPr>
        <w:t xml:space="preserve">en az </w:t>
      </w:r>
      <w:r w:rsidR="008C3301" w:rsidRPr="00F365CD">
        <w:rPr>
          <w:rFonts w:asciiTheme="minorHAnsi" w:hAnsiTheme="minorHAnsi" w:cstheme="minorHAnsi"/>
          <w:b/>
          <w:bCs/>
          <w:color w:val="000000"/>
          <w:shd w:val="clear" w:color="auto" w:fill="FFFFFF"/>
        </w:rPr>
        <w:t>biri Q1 olmak</w:t>
      </w:r>
      <w:r w:rsidR="00F365CD" w:rsidRPr="00F365CD">
        <w:rPr>
          <w:rFonts w:asciiTheme="minorHAnsi" w:hAnsiTheme="minorHAnsi" w:cstheme="minorHAnsi"/>
          <w:b/>
          <w:bCs/>
          <w:color w:val="000000"/>
          <w:shd w:val="clear" w:color="auto" w:fill="FFFFFF"/>
        </w:rPr>
        <w:t xml:space="preserve"> </w:t>
      </w:r>
      <w:r w:rsidR="00F365CD">
        <w:rPr>
          <w:rFonts w:asciiTheme="minorHAnsi" w:hAnsiTheme="minorHAnsi" w:cstheme="minorHAnsi"/>
          <w:color w:val="000000"/>
          <w:shd w:val="clear" w:color="auto" w:fill="FFFFFF"/>
        </w:rPr>
        <w:t>üzere</w:t>
      </w:r>
      <w:r w:rsidR="008C3301" w:rsidRPr="00365D00">
        <w:rPr>
          <w:rFonts w:asciiTheme="minorHAnsi" w:hAnsiTheme="minorHAnsi" w:cstheme="minorHAnsi"/>
          <w:color w:val="000000"/>
          <w:shd w:val="clear" w:color="auto" w:fill="FFFFFF"/>
        </w:rPr>
        <w:t xml:space="preserve"> </w:t>
      </w:r>
      <w:r w:rsidRPr="00F365CD">
        <w:rPr>
          <w:rFonts w:asciiTheme="minorHAnsi" w:hAnsiTheme="minorHAnsi" w:cstheme="minorHAnsi"/>
          <w:b/>
          <w:bCs/>
          <w:color w:val="000000"/>
          <w:shd w:val="clear" w:color="auto" w:fill="FFFFFF"/>
        </w:rPr>
        <w:t xml:space="preserve">2 adet Q1/Q2 </w:t>
      </w:r>
      <w:r w:rsidR="008C3301" w:rsidRPr="00F365CD">
        <w:rPr>
          <w:rFonts w:asciiTheme="minorHAnsi" w:hAnsiTheme="minorHAnsi" w:cstheme="minorHAnsi"/>
          <w:b/>
          <w:bCs/>
          <w:color w:val="000000"/>
          <w:shd w:val="clear" w:color="auto" w:fill="FFFFFF"/>
        </w:rPr>
        <w:t xml:space="preserve">dergilerde </w:t>
      </w:r>
      <w:r w:rsidRPr="00F365CD">
        <w:rPr>
          <w:rFonts w:asciiTheme="minorHAnsi" w:hAnsiTheme="minorHAnsi" w:cstheme="minorHAnsi"/>
          <w:b/>
          <w:bCs/>
          <w:color w:val="000000"/>
          <w:shd w:val="clear" w:color="auto" w:fill="FFFFFF"/>
        </w:rPr>
        <w:t>yayın</w:t>
      </w:r>
      <w:r w:rsidR="00296531" w:rsidRPr="00365D00">
        <w:rPr>
          <w:rFonts w:asciiTheme="minorHAnsi" w:hAnsiTheme="minorHAnsi" w:cstheme="minorHAnsi"/>
          <w:color w:val="000000"/>
          <w:shd w:val="clear" w:color="auto" w:fill="FFFFFF"/>
        </w:rPr>
        <w:t xml:space="preserve"> </w:t>
      </w:r>
    </w:p>
    <w:p w14:paraId="5115F457" w14:textId="19A8F06F" w:rsidR="00365D00" w:rsidRPr="00F365CD" w:rsidRDefault="00365D00" w:rsidP="00365D00">
      <w:pPr>
        <w:jc w:val="both"/>
        <w:rPr>
          <w:rFonts w:asciiTheme="minorHAnsi" w:hAnsiTheme="minorHAnsi" w:cstheme="minorHAnsi"/>
          <w:b/>
          <w:bCs/>
          <w:color w:val="000000"/>
          <w:shd w:val="clear" w:color="auto" w:fill="FFFFFF"/>
        </w:rPr>
      </w:pPr>
      <w:proofErr w:type="gramStart"/>
      <w:r w:rsidRPr="00F365CD">
        <w:rPr>
          <w:rFonts w:asciiTheme="minorHAnsi" w:hAnsiTheme="minorHAnsi" w:cstheme="minorHAnsi"/>
          <w:b/>
          <w:bCs/>
          <w:color w:val="000000"/>
          <w:shd w:val="clear" w:color="auto" w:fill="FFFFFF"/>
        </w:rPr>
        <w:t>ve</w:t>
      </w:r>
      <w:proofErr w:type="gramEnd"/>
      <w:r w:rsidRPr="00F365CD">
        <w:rPr>
          <w:rFonts w:asciiTheme="minorHAnsi" w:hAnsiTheme="minorHAnsi" w:cstheme="minorHAnsi"/>
          <w:b/>
          <w:bCs/>
          <w:color w:val="000000"/>
          <w:shd w:val="clear" w:color="auto" w:fill="FFFFFF"/>
        </w:rPr>
        <w:t xml:space="preserve"> </w:t>
      </w:r>
      <w:r w:rsidR="00C47160">
        <w:rPr>
          <w:rFonts w:asciiTheme="minorHAnsi" w:hAnsiTheme="minorHAnsi" w:cstheme="minorHAnsi"/>
          <w:b/>
          <w:bCs/>
          <w:color w:val="000000"/>
          <w:shd w:val="clear" w:color="auto" w:fill="FFFFFF"/>
        </w:rPr>
        <w:t>e</w:t>
      </w:r>
      <w:r w:rsidRPr="00F365CD">
        <w:rPr>
          <w:rFonts w:asciiTheme="minorHAnsi" w:hAnsiTheme="minorHAnsi" w:cstheme="minorHAnsi"/>
          <w:b/>
          <w:bCs/>
          <w:color w:val="000000"/>
          <w:shd w:val="clear" w:color="auto" w:fill="FFFFFF"/>
        </w:rPr>
        <w:t xml:space="preserve">n az TÜBİTAK 1002/TÜBİTAK 1002 bütçesine eşit dış destekli proje kabulü </w:t>
      </w:r>
    </w:p>
    <w:p w14:paraId="0224393B" w14:textId="3DFB1E82" w:rsidR="00D51373" w:rsidRPr="00F365CD" w:rsidRDefault="00D51373" w:rsidP="005E0FD4">
      <w:pPr>
        <w:jc w:val="both"/>
        <w:rPr>
          <w:rFonts w:asciiTheme="minorHAnsi" w:hAnsiTheme="minorHAnsi" w:cstheme="minorHAnsi"/>
          <w:b/>
          <w:bCs/>
          <w:color w:val="000000"/>
          <w:shd w:val="clear" w:color="auto" w:fill="FFFFFF"/>
        </w:rPr>
      </w:pPr>
      <w:proofErr w:type="gramStart"/>
      <w:r w:rsidRPr="00F365CD">
        <w:rPr>
          <w:rFonts w:asciiTheme="minorHAnsi" w:hAnsiTheme="minorHAnsi" w:cstheme="minorHAnsi"/>
          <w:b/>
          <w:bCs/>
          <w:color w:val="000000"/>
          <w:shd w:val="clear" w:color="auto" w:fill="FFFFFF"/>
        </w:rPr>
        <w:t>veya</w:t>
      </w:r>
      <w:proofErr w:type="gramEnd"/>
      <w:r w:rsidR="00C47160">
        <w:rPr>
          <w:rFonts w:asciiTheme="minorHAnsi" w:hAnsiTheme="minorHAnsi" w:cstheme="minorHAnsi"/>
          <w:b/>
          <w:bCs/>
          <w:color w:val="000000"/>
          <w:shd w:val="clear" w:color="auto" w:fill="FFFFFF"/>
        </w:rPr>
        <w:t xml:space="preserve"> </w:t>
      </w:r>
      <w:r w:rsidRPr="00F365CD">
        <w:rPr>
          <w:rFonts w:asciiTheme="minorHAnsi" w:hAnsiTheme="minorHAnsi" w:cstheme="minorHAnsi"/>
          <w:b/>
          <w:bCs/>
          <w:color w:val="000000"/>
          <w:shd w:val="clear" w:color="auto" w:fill="FFFFFF"/>
        </w:rPr>
        <w:t xml:space="preserve">TÜBİTAK 1001/TÜBİTAK 1001 bütçesine eşit dış destekli proje kabulü </w:t>
      </w:r>
    </w:p>
    <w:p w14:paraId="00CB1AD4" w14:textId="327AE6CC" w:rsidR="008C3301" w:rsidRPr="00C47160" w:rsidRDefault="008C3301" w:rsidP="005E0FD4">
      <w:pPr>
        <w:jc w:val="both"/>
        <w:rPr>
          <w:rFonts w:asciiTheme="minorHAnsi" w:hAnsiTheme="minorHAnsi" w:cstheme="minorHAnsi"/>
          <w:b/>
          <w:bCs/>
          <w:color w:val="000000"/>
          <w:shd w:val="clear" w:color="auto" w:fill="FFFFFF"/>
        </w:rPr>
      </w:pPr>
      <w:proofErr w:type="gramStart"/>
      <w:r w:rsidRPr="00F365CD">
        <w:rPr>
          <w:rFonts w:asciiTheme="minorHAnsi" w:hAnsiTheme="minorHAnsi" w:cstheme="minorHAnsi"/>
          <w:b/>
          <w:bCs/>
          <w:color w:val="000000"/>
          <w:shd w:val="clear" w:color="auto" w:fill="FFFFFF"/>
        </w:rPr>
        <w:t>v</w:t>
      </w:r>
      <w:r w:rsidR="00D51373" w:rsidRPr="00F365CD">
        <w:rPr>
          <w:rFonts w:asciiTheme="minorHAnsi" w:hAnsiTheme="minorHAnsi" w:cstheme="minorHAnsi"/>
          <w:b/>
          <w:bCs/>
          <w:color w:val="000000"/>
          <w:shd w:val="clear" w:color="auto" w:fill="FFFFFF"/>
        </w:rPr>
        <w:t>eya</w:t>
      </w:r>
      <w:proofErr w:type="gramEnd"/>
      <w:r w:rsidR="00C47160">
        <w:rPr>
          <w:rFonts w:asciiTheme="minorHAnsi" w:hAnsiTheme="minorHAnsi" w:cstheme="minorHAnsi"/>
          <w:b/>
          <w:bCs/>
          <w:color w:val="000000"/>
          <w:shd w:val="clear" w:color="auto" w:fill="FFFFFF"/>
        </w:rPr>
        <w:t xml:space="preserve"> </w:t>
      </w:r>
      <w:r w:rsidRPr="00F365CD">
        <w:rPr>
          <w:rFonts w:asciiTheme="minorHAnsi" w:hAnsiTheme="minorHAnsi" w:cstheme="minorHAnsi"/>
          <w:b/>
          <w:bCs/>
          <w:color w:val="333333"/>
          <w:shd w:val="clear" w:color="auto" w:fill="FFFFFF"/>
        </w:rPr>
        <w:t>En az 1 (bir) adet patent, faydalı model, tescil başvurusu</w:t>
      </w:r>
    </w:p>
    <w:p w14:paraId="4CFF3FD0" w14:textId="0AD0F1D7" w:rsidR="005E0FD4" w:rsidRPr="00365D00" w:rsidRDefault="005E0FD4" w:rsidP="005E0FD4">
      <w:pPr>
        <w:jc w:val="both"/>
        <w:rPr>
          <w:rFonts w:asciiTheme="minorHAnsi" w:hAnsiTheme="minorHAnsi" w:cstheme="minorHAnsi"/>
          <w:color w:val="000000"/>
          <w:shd w:val="clear" w:color="auto" w:fill="FFFFFF"/>
        </w:rPr>
      </w:pPr>
      <w:proofErr w:type="gramStart"/>
      <w:r w:rsidRPr="00365D00">
        <w:rPr>
          <w:rFonts w:asciiTheme="minorHAnsi" w:hAnsiTheme="minorHAnsi" w:cstheme="minorHAnsi"/>
          <w:color w:val="000000"/>
          <w:shd w:val="clear" w:color="auto" w:fill="FFFFFF"/>
        </w:rPr>
        <w:t>şartlarından</w:t>
      </w:r>
      <w:proofErr w:type="gramEnd"/>
      <w:r w:rsidRPr="00365D00">
        <w:rPr>
          <w:rFonts w:asciiTheme="minorHAnsi" w:hAnsiTheme="minorHAnsi" w:cstheme="minorHAnsi"/>
          <w:color w:val="000000"/>
          <w:shd w:val="clear" w:color="auto" w:fill="FFFFFF"/>
        </w:rPr>
        <w:t xml:space="preserve"> biri aranacaktır</w:t>
      </w:r>
      <w:r w:rsidRPr="00365D00">
        <w:rPr>
          <w:rFonts w:asciiTheme="minorHAnsi" w:hAnsiTheme="minorHAnsi" w:cstheme="minorHAnsi"/>
        </w:rPr>
        <w:t>.</w:t>
      </w:r>
    </w:p>
    <w:p w14:paraId="57B3B5E3" w14:textId="77777777" w:rsidR="00F365CD" w:rsidRDefault="00F365CD" w:rsidP="005E0FD4">
      <w:pPr>
        <w:jc w:val="both"/>
        <w:rPr>
          <w:rFonts w:asciiTheme="minorHAnsi" w:hAnsiTheme="minorHAnsi" w:cstheme="minorHAnsi"/>
          <w:b/>
          <w:bCs/>
        </w:rPr>
      </w:pPr>
    </w:p>
    <w:p w14:paraId="7040BC22" w14:textId="431A0161" w:rsidR="00D51373" w:rsidRPr="00F365CD" w:rsidRDefault="00D51373" w:rsidP="005E0FD4">
      <w:pPr>
        <w:jc w:val="both"/>
        <w:rPr>
          <w:rFonts w:asciiTheme="minorHAnsi" w:hAnsiTheme="minorHAnsi" w:cstheme="minorHAnsi"/>
          <w:u w:val="single"/>
        </w:rPr>
      </w:pPr>
      <w:r w:rsidRPr="00F365CD">
        <w:rPr>
          <w:rFonts w:asciiTheme="minorHAnsi" w:hAnsiTheme="minorHAnsi" w:cstheme="minorHAnsi"/>
          <w:b/>
          <w:bCs/>
          <w:u w:val="single"/>
        </w:rPr>
        <w:t>B grubu projeler için</w:t>
      </w:r>
      <w:r w:rsidRPr="00F365CD">
        <w:rPr>
          <w:rFonts w:asciiTheme="minorHAnsi" w:hAnsiTheme="minorHAnsi" w:cstheme="minorHAnsi"/>
          <w:u w:val="single"/>
        </w:rPr>
        <w:t>;</w:t>
      </w:r>
    </w:p>
    <w:p w14:paraId="742FE542" w14:textId="77777777" w:rsidR="00F365CD" w:rsidRDefault="00D51373" w:rsidP="00296531">
      <w:pPr>
        <w:jc w:val="both"/>
        <w:rPr>
          <w:rFonts w:asciiTheme="minorHAnsi" w:hAnsiTheme="minorHAnsi" w:cstheme="minorHAnsi"/>
          <w:color w:val="000000"/>
          <w:shd w:val="clear" w:color="auto" w:fill="FFFFFF"/>
        </w:rPr>
      </w:pPr>
      <w:proofErr w:type="spellStart"/>
      <w:r w:rsidRPr="00F365CD">
        <w:rPr>
          <w:rFonts w:asciiTheme="minorHAnsi" w:hAnsiTheme="minorHAnsi" w:cstheme="minorHAnsi"/>
          <w:b/>
          <w:bCs/>
          <w:color w:val="000000"/>
          <w:shd w:val="clear" w:color="auto" w:fill="FFFFFF"/>
        </w:rPr>
        <w:t>SCOPUS’ta</w:t>
      </w:r>
      <w:proofErr w:type="spellEnd"/>
      <w:r w:rsidRPr="00F365CD">
        <w:rPr>
          <w:rFonts w:asciiTheme="minorHAnsi" w:hAnsiTheme="minorHAnsi" w:cstheme="minorHAnsi"/>
          <w:b/>
          <w:bCs/>
          <w:color w:val="000000"/>
          <w:shd w:val="clear" w:color="auto" w:fill="FFFFFF"/>
        </w:rPr>
        <w:t xml:space="preserve"> taranan dergilerde en az 1 adet Q1/Q2</w:t>
      </w:r>
      <w:r w:rsidR="00202108" w:rsidRPr="00F365CD">
        <w:rPr>
          <w:rFonts w:asciiTheme="minorHAnsi" w:hAnsiTheme="minorHAnsi" w:cstheme="minorHAnsi"/>
          <w:b/>
          <w:bCs/>
          <w:color w:val="000000"/>
          <w:shd w:val="clear" w:color="auto" w:fill="FFFFFF"/>
        </w:rPr>
        <w:t xml:space="preserve"> dergilerde</w:t>
      </w:r>
      <w:r w:rsidRPr="00F365CD">
        <w:rPr>
          <w:rFonts w:asciiTheme="minorHAnsi" w:hAnsiTheme="minorHAnsi" w:cstheme="minorHAnsi"/>
          <w:b/>
          <w:bCs/>
          <w:color w:val="000000"/>
          <w:shd w:val="clear" w:color="auto" w:fill="FFFFFF"/>
        </w:rPr>
        <w:t xml:space="preserve"> yayın</w:t>
      </w:r>
      <w:r w:rsidR="00296531" w:rsidRPr="00365D00">
        <w:rPr>
          <w:rFonts w:asciiTheme="minorHAnsi" w:hAnsiTheme="minorHAnsi" w:cstheme="minorHAnsi"/>
          <w:color w:val="000000"/>
          <w:shd w:val="clear" w:color="auto" w:fill="FFFFFF"/>
        </w:rPr>
        <w:t xml:space="preserve"> </w:t>
      </w:r>
    </w:p>
    <w:p w14:paraId="7B786647" w14:textId="4C541446" w:rsidR="00296531" w:rsidRPr="00F365CD" w:rsidRDefault="00F365CD" w:rsidP="00296531">
      <w:pPr>
        <w:jc w:val="both"/>
        <w:rPr>
          <w:rFonts w:asciiTheme="minorHAnsi" w:hAnsiTheme="minorHAnsi" w:cstheme="minorHAnsi"/>
          <w:b/>
          <w:bCs/>
          <w:color w:val="000000"/>
          <w:shd w:val="clear" w:color="auto" w:fill="FFFFFF"/>
        </w:rPr>
      </w:pPr>
      <w:proofErr w:type="gramStart"/>
      <w:r>
        <w:rPr>
          <w:rFonts w:asciiTheme="minorHAnsi" w:hAnsiTheme="minorHAnsi" w:cstheme="minorHAnsi"/>
          <w:b/>
          <w:bCs/>
          <w:color w:val="000000"/>
          <w:shd w:val="clear" w:color="auto" w:fill="FFFFFF"/>
        </w:rPr>
        <w:t>v</w:t>
      </w:r>
      <w:r w:rsidR="00296531" w:rsidRPr="00F365CD">
        <w:rPr>
          <w:rFonts w:asciiTheme="minorHAnsi" w:hAnsiTheme="minorHAnsi" w:cstheme="minorHAnsi"/>
          <w:b/>
          <w:bCs/>
          <w:color w:val="000000"/>
          <w:shd w:val="clear" w:color="auto" w:fill="FFFFFF"/>
        </w:rPr>
        <w:t>e</w:t>
      </w:r>
      <w:proofErr w:type="gramEnd"/>
      <w:r w:rsidR="00296531" w:rsidRPr="00F365CD">
        <w:rPr>
          <w:rFonts w:asciiTheme="minorHAnsi" w:hAnsiTheme="minorHAnsi" w:cstheme="minorHAnsi"/>
          <w:b/>
          <w:bCs/>
          <w:color w:val="000000"/>
          <w:shd w:val="clear" w:color="auto" w:fill="FFFFFF"/>
        </w:rPr>
        <w:t xml:space="preserve"> </w:t>
      </w:r>
      <w:r w:rsidR="00C47160">
        <w:rPr>
          <w:rFonts w:asciiTheme="minorHAnsi" w:hAnsiTheme="minorHAnsi" w:cstheme="minorHAnsi"/>
          <w:b/>
          <w:bCs/>
          <w:color w:val="000000"/>
          <w:shd w:val="clear" w:color="auto" w:fill="FFFFFF"/>
        </w:rPr>
        <w:t>e</w:t>
      </w:r>
      <w:r w:rsidR="009C608B" w:rsidRPr="00F365CD">
        <w:rPr>
          <w:rFonts w:asciiTheme="minorHAnsi" w:hAnsiTheme="minorHAnsi" w:cstheme="minorHAnsi"/>
          <w:b/>
          <w:bCs/>
          <w:color w:val="000000"/>
          <w:shd w:val="clear" w:color="auto" w:fill="FFFFFF"/>
        </w:rPr>
        <w:t xml:space="preserve">n az </w:t>
      </w:r>
      <w:r w:rsidR="00296531" w:rsidRPr="00F365CD">
        <w:rPr>
          <w:rFonts w:asciiTheme="minorHAnsi" w:hAnsiTheme="minorHAnsi" w:cstheme="minorHAnsi"/>
          <w:b/>
          <w:bCs/>
          <w:color w:val="000000"/>
          <w:shd w:val="clear" w:color="auto" w:fill="FFFFFF"/>
        </w:rPr>
        <w:t xml:space="preserve">TÜBİTAK 1002/TÜBİTAK 1002 bütçesine eşit dış destekli proje kabulü </w:t>
      </w:r>
    </w:p>
    <w:p w14:paraId="0CC8524C" w14:textId="54D3884A" w:rsidR="00D51373" w:rsidRPr="00F365CD" w:rsidRDefault="00D51373" w:rsidP="00D51373">
      <w:pPr>
        <w:jc w:val="both"/>
        <w:rPr>
          <w:rFonts w:asciiTheme="minorHAnsi" w:hAnsiTheme="minorHAnsi" w:cstheme="minorHAnsi"/>
          <w:b/>
          <w:bCs/>
          <w:color w:val="000000"/>
          <w:shd w:val="clear" w:color="auto" w:fill="FFFFFF"/>
        </w:rPr>
      </w:pPr>
      <w:r w:rsidRPr="00365D00">
        <w:rPr>
          <w:rFonts w:asciiTheme="minorHAnsi" w:hAnsiTheme="minorHAnsi" w:cstheme="minorHAnsi"/>
          <w:color w:val="000000"/>
          <w:shd w:val="clear" w:color="auto" w:fill="FFFFFF"/>
        </w:rPr>
        <w:t xml:space="preserve"> </w:t>
      </w:r>
      <w:proofErr w:type="gramStart"/>
      <w:r w:rsidRPr="00F365CD">
        <w:rPr>
          <w:rFonts w:asciiTheme="minorHAnsi" w:hAnsiTheme="minorHAnsi" w:cstheme="minorHAnsi"/>
          <w:b/>
          <w:bCs/>
          <w:color w:val="000000"/>
          <w:shd w:val="clear" w:color="auto" w:fill="FFFFFF"/>
        </w:rPr>
        <w:t>veya</w:t>
      </w:r>
      <w:proofErr w:type="gramEnd"/>
      <w:r w:rsidR="00C47160">
        <w:rPr>
          <w:rFonts w:asciiTheme="minorHAnsi" w:hAnsiTheme="minorHAnsi" w:cstheme="minorHAnsi"/>
          <w:b/>
          <w:bCs/>
          <w:color w:val="000000"/>
          <w:shd w:val="clear" w:color="auto" w:fill="FFFFFF"/>
        </w:rPr>
        <w:t xml:space="preserve"> </w:t>
      </w:r>
      <w:r w:rsidRPr="00F365CD">
        <w:rPr>
          <w:rFonts w:asciiTheme="minorHAnsi" w:hAnsiTheme="minorHAnsi" w:cstheme="minorHAnsi"/>
          <w:b/>
          <w:bCs/>
          <w:color w:val="000000"/>
          <w:shd w:val="clear" w:color="auto" w:fill="FFFFFF"/>
        </w:rPr>
        <w:t xml:space="preserve">TÜBİTAK 1001/TÜBİTAK 1001 bütçesine eşit dış destekli proje kabulü </w:t>
      </w:r>
    </w:p>
    <w:p w14:paraId="698BF80A" w14:textId="7AD66AB6" w:rsidR="00F365CD" w:rsidRPr="00C47160" w:rsidRDefault="00D51373" w:rsidP="00D51373">
      <w:pPr>
        <w:jc w:val="both"/>
        <w:rPr>
          <w:rFonts w:asciiTheme="minorHAnsi" w:hAnsiTheme="minorHAnsi" w:cstheme="minorHAnsi"/>
          <w:b/>
          <w:bCs/>
          <w:color w:val="000000"/>
          <w:shd w:val="clear" w:color="auto" w:fill="FFFFFF"/>
        </w:rPr>
      </w:pPr>
      <w:proofErr w:type="gramStart"/>
      <w:r w:rsidRPr="00F365CD">
        <w:rPr>
          <w:rFonts w:asciiTheme="minorHAnsi" w:hAnsiTheme="minorHAnsi" w:cstheme="minorHAnsi"/>
          <w:b/>
          <w:bCs/>
          <w:color w:val="000000"/>
          <w:shd w:val="clear" w:color="auto" w:fill="FFFFFF"/>
        </w:rPr>
        <w:t>veya</w:t>
      </w:r>
      <w:proofErr w:type="gramEnd"/>
      <w:r w:rsidR="00C47160">
        <w:rPr>
          <w:rFonts w:asciiTheme="minorHAnsi" w:hAnsiTheme="minorHAnsi" w:cstheme="minorHAnsi"/>
          <w:b/>
          <w:bCs/>
          <w:color w:val="000000"/>
          <w:shd w:val="clear" w:color="auto" w:fill="FFFFFF"/>
        </w:rPr>
        <w:t xml:space="preserve"> </w:t>
      </w:r>
      <w:r w:rsidR="00C47160">
        <w:rPr>
          <w:rFonts w:asciiTheme="minorHAnsi" w:hAnsiTheme="minorHAnsi" w:cstheme="minorHAnsi"/>
          <w:b/>
          <w:bCs/>
          <w:color w:val="333333"/>
          <w:shd w:val="clear" w:color="auto" w:fill="FFFFFF"/>
        </w:rPr>
        <w:t>e</w:t>
      </w:r>
      <w:r w:rsidR="00365D00" w:rsidRPr="00F365CD">
        <w:rPr>
          <w:rFonts w:asciiTheme="minorHAnsi" w:hAnsiTheme="minorHAnsi" w:cstheme="minorHAnsi"/>
          <w:b/>
          <w:bCs/>
          <w:color w:val="333333"/>
          <w:shd w:val="clear" w:color="auto" w:fill="FFFFFF"/>
        </w:rPr>
        <w:t>n az 1 (bir) adet patent, faydalı model, tescil başvurusu</w:t>
      </w:r>
    </w:p>
    <w:p w14:paraId="22A482C1" w14:textId="322C537F" w:rsidR="00D51373" w:rsidRPr="00365D00" w:rsidRDefault="00D51373" w:rsidP="00D51373">
      <w:pPr>
        <w:jc w:val="both"/>
        <w:rPr>
          <w:rFonts w:asciiTheme="minorHAnsi" w:hAnsiTheme="minorHAnsi" w:cstheme="minorHAnsi"/>
        </w:rPr>
      </w:pPr>
      <w:proofErr w:type="gramStart"/>
      <w:r w:rsidRPr="00365D00">
        <w:rPr>
          <w:rFonts w:asciiTheme="minorHAnsi" w:hAnsiTheme="minorHAnsi" w:cstheme="minorHAnsi"/>
          <w:color w:val="000000"/>
          <w:shd w:val="clear" w:color="auto" w:fill="FFFFFF"/>
        </w:rPr>
        <w:t>şartlarından</w:t>
      </w:r>
      <w:proofErr w:type="gramEnd"/>
      <w:r w:rsidRPr="00365D00">
        <w:rPr>
          <w:rFonts w:asciiTheme="minorHAnsi" w:hAnsiTheme="minorHAnsi" w:cstheme="minorHAnsi"/>
          <w:color w:val="000000"/>
          <w:shd w:val="clear" w:color="auto" w:fill="FFFFFF"/>
        </w:rPr>
        <w:t xml:space="preserve"> biri aranacaktır</w:t>
      </w:r>
      <w:r w:rsidRPr="00365D00">
        <w:rPr>
          <w:rFonts w:asciiTheme="minorHAnsi" w:hAnsiTheme="minorHAnsi" w:cstheme="minorHAnsi"/>
        </w:rPr>
        <w:t>.</w:t>
      </w:r>
    </w:p>
    <w:p w14:paraId="773FE1CE" w14:textId="77777777" w:rsidR="005E0FD4" w:rsidRPr="00365D00" w:rsidRDefault="005E0FD4" w:rsidP="005E0FD4">
      <w:pPr>
        <w:jc w:val="both"/>
        <w:rPr>
          <w:rFonts w:asciiTheme="minorHAnsi" w:hAnsiTheme="minorHAnsi" w:cstheme="minorHAnsi"/>
        </w:rPr>
      </w:pPr>
    </w:p>
    <w:p w14:paraId="68C69478" w14:textId="77777777" w:rsidR="005E0FD4" w:rsidRPr="00F365CD" w:rsidRDefault="005E0FD4" w:rsidP="005E0FD4">
      <w:pPr>
        <w:jc w:val="both"/>
        <w:rPr>
          <w:rFonts w:asciiTheme="minorHAnsi" w:hAnsiTheme="minorHAnsi" w:cstheme="minorHAnsi"/>
          <w:b/>
        </w:rPr>
      </w:pPr>
      <w:r w:rsidRPr="00F365CD">
        <w:rPr>
          <w:rFonts w:asciiTheme="minorHAnsi" w:hAnsiTheme="minorHAnsi" w:cstheme="minorHAnsi"/>
          <w:b/>
        </w:rPr>
        <w:t xml:space="preserve">Başvuru tarihleri </w:t>
      </w:r>
    </w:p>
    <w:p w14:paraId="1FEEEA55" w14:textId="77777777" w:rsidR="00F35DB5" w:rsidRDefault="005E0FD4" w:rsidP="005E0FD4">
      <w:pPr>
        <w:rPr>
          <w:rFonts w:asciiTheme="minorHAnsi" w:hAnsiTheme="minorHAnsi" w:cstheme="minorHAnsi"/>
          <w:b/>
        </w:rPr>
      </w:pPr>
      <w:r w:rsidRPr="00F365CD">
        <w:rPr>
          <w:rFonts w:asciiTheme="minorHAnsi" w:hAnsiTheme="minorHAnsi" w:cstheme="minorHAnsi"/>
          <w:b/>
        </w:rPr>
        <w:t xml:space="preserve">Başvuru   </w:t>
      </w:r>
      <w:r w:rsidR="00CC2A1E" w:rsidRPr="00F365CD">
        <w:rPr>
          <w:rFonts w:asciiTheme="minorHAnsi" w:hAnsiTheme="minorHAnsi" w:cstheme="minorHAnsi"/>
          <w:b/>
          <w:u w:val="single"/>
        </w:rPr>
        <w:t>2</w:t>
      </w:r>
      <w:r w:rsidR="00202108" w:rsidRPr="00F365CD">
        <w:rPr>
          <w:rFonts w:asciiTheme="minorHAnsi" w:hAnsiTheme="minorHAnsi" w:cstheme="minorHAnsi"/>
          <w:b/>
          <w:u w:val="single"/>
        </w:rPr>
        <w:t>5</w:t>
      </w:r>
      <w:r w:rsidR="00CC2A1E" w:rsidRPr="00F365CD">
        <w:rPr>
          <w:rFonts w:asciiTheme="minorHAnsi" w:hAnsiTheme="minorHAnsi" w:cstheme="minorHAnsi"/>
          <w:b/>
          <w:u w:val="single"/>
        </w:rPr>
        <w:t>/12/</w:t>
      </w:r>
      <w:proofErr w:type="gramStart"/>
      <w:r w:rsidR="00CC2A1E" w:rsidRPr="00F365CD">
        <w:rPr>
          <w:rFonts w:asciiTheme="minorHAnsi" w:hAnsiTheme="minorHAnsi" w:cstheme="minorHAnsi"/>
          <w:b/>
          <w:u w:val="single"/>
        </w:rPr>
        <w:t>2025</w:t>
      </w:r>
      <w:r w:rsidRPr="00F365CD">
        <w:rPr>
          <w:rFonts w:asciiTheme="minorHAnsi" w:hAnsiTheme="minorHAnsi" w:cstheme="minorHAnsi"/>
          <w:b/>
          <w:u w:val="single"/>
        </w:rPr>
        <w:t xml:space="preserve">  </w:t>
      </w:r>
      <w:r w:rsidR="008C3301" w:rsidRPr="00F365CD">
        <w:rPr>
          <w:rFonts w:asciiTheme="minorHAnsi" w:hAnsiTheme="minorHAnsi" w:cstheme="minorHAnsi"/>
          <w:b/>
          <w:u w:val="single"/>
        </w:rPr>
        <w:t>-</w:t>
      </w:r>
      <w:proofErr w:type="gramEnd"/>
      <w:r w:rsidR="00202108" w:rsidRPr="00F365CD">
        <w:rPr>
          <w:rFonts w:asciiTheme="minorHAnsi" w:hAnsiTheme="minorHAnsi" w:cstheme="minorHAnsi"/>
          <w:b/>
          <w:u w:val="single"/>
        </w:rPr>
        <w:t xml:space="preserve"> 15/01/2026</w:t>
      </w:r>
      <w:r w:rsidR="008C3301" w:rsidRPr="00F365CD">
        <w:rPr>
          <w:rFonts w:asciiTheme="minorHAnsi" w:hAnsiTheme="minorHAnsi" w:cstheme="minorHAnsi"/>
          <w:b/>
        </w:rPr>
        <w:t xml:space="preserve"> </w:t>
      </w:r>
      <w:r w:rsidRPr="00F365CD">
        <w:rPr>
          <w:rFonts w:asciiTheme="minorHAnsi" w:hAnsiTheme="minorHAnsi" w:cstheme="minorHAnsi"/>
          <w:b/>
        </w:rPr>
        <w:t xml:space="preserve">    </w:t>
      </w:r>
    </w:p>
    <w:p w14:paraId="253AAA85" w14:textId="2A28D668" w:rsidR="005E0FD4" w:rsidRPr="00F365CD" w:rsidRDefault="00F35DB5" w:rsidP="005E0FD4">
      <w:pPr>
        <w:rPr>
          <w:rFonts w:asciiTheme="minorHAnsi" w:hAnsiTheme="minorHAnsi" w:cstheme="minorHAnsi"/>
          <w:b/>
        </w:rPr>
      </w:pPr>
      <w:r w:rsidRPr="00F35DB5">
        <w:rPr>
          <w:rStyle w:val="Gl"/>
          <w:rFonts w:ascii="Open Sans" w:hAnsi="Open Sans" w:cs="Open Sans"/>
          <w:sz w:val="21"/>
          <w:szCs w:val="21"/>
          <w:shd w:val="clear" w:color="auto" w:fill="F8F8F8"/>
        </w:rPr>
        <w:t>B</w:t>
      </w:r>
      <w:r w:rsidRPr="00F35DB5">
        <w:rPr>
          <w:rStyle w:val="Gl"/>
          <w:rFonts w:ascii="Open Sans" w:hAnsi="Open Sans" w:cs="Open Sans"/>
          <w:sz w:val="21"/>
          <w:szCs w:val="21"/>
          <w:shd w:val="clear" w:color="auto" w:fill="F8F8F8"/>
        </w:rPr>
        <w:t>ursiyer:</w:t>
      </w:r>
      <w:r w:rsidRPr="00F35DB5">
        <w:rPr>
          <w:rFonts w:ascii="Open Sans" w:hAnsi="Open Sans" w:cs="Open Sans"/>
          <w:sz w:val="21"/>
          <w:szCs w:val="21"/>
          <w:shd w:val="clear" w:color="auto" w:fill="F8F8F8"/>
        </w:rPr>
        <w:t> Yüksek Lisans için 8.500.TL (aylık) Doktora öğrencisi için 13.500.TL (aylık) yazılabilir. Bursiyerlerin Marmara Üniversitesi Lisans üstü öğrencisi olması zorunludur.</w:t>
      </w:r>
      <w:r w:rsidR="005E0FD4" w:rsidRPr="00F35DB5">
        <w:rPr>
          <w:rFonts w:asciiTheme="minorHAnsi" w:hAnsiTheme="minorHAnsi" w:cstheme="minorHAnsi"/>
          <w:b/>
        </w:rPr>
        <w:t xml:space="preserve">         </w:t>
      </w:r>
      <w:r w:rsidR="005E0FD4" w:rsidRPr="00F365CD">
        <w:rPr>
          <w:rFonts w:asciiTheme="minorHAnsi" w:hAnsiTheme="minorHAnsi" w:cstheme="minorHAnsi"/>
          <w:b/>
        </w:rPr>
        <w:tab/>
      </w:r>
    </w:p>
    <w:p w14:paraId="2FA54719" w14:textId="55F54A92" w:rsidR="005E0FD4" w:rsidRPr="00365D00" w:rsidRDefault="005E0FD4" w:rsidP="005E0FD4">
      <w:pPr>
        <w:rPr>
          <w:rFonts w:asciiTheme="minorHAnsi" w:hAnsiTheme="minorHAnsi" w:cstheme="minorHAnsi"/>
        </w:rPr>
      </w:pPr>
      <w:r w:rsidRPr="00365D00">
        <w:rPr>
          <w:rFonts w:asciiTheme="minorHAnsi" w:hAnsiTheme="minorHAnsi" w:cstheme="minorHAnsi"/>
        </w:rPr>
        <w:tab/>
      </w:r>
    </w:p>
    <w:p w14:paraId="72A560FF" w14:textId="77777777" w:rsidR="005E0FD4" w:rsidRPr="00365D00" w:rsidRDefault="005E0FD4" w:rsidP="005E0FD4">
      <w:pPr>
        <w:jc w:val="both"/>
        <w:rPr>
          <w:rFonts w:asciiTheme="minorHAnsi" w:hAnsiTheme="minorHAnsi" w:cstheme="minorHAnsi"/>
        </w:rPr>
      </w:pPr>
      <w:r w:rsidRPr="00365D00">
        <w:rPr>
          <w:rFonts w:asciiTheme="minorHAnsi" w:hAnsiTheme="minorHAnsi" w:cstheme="minorHAnsi"/>
        </w:rPr>
        <w:t xml:space="preserve">Başvurular </w:t>
      </w:r>
      <w:r w:rsidRPr="006F55D4">
        <w:rPr>
          <w:rFonts w:asciiTheme="minorHAnsi" w:hAnsiTheme="minorHAnsi" w:cstheme="minorHAnsi"/>
          <w:b/>
          <w:bCs/>
        </w:rPr>
        <w:t>https://bapsis.marmara.edu.tr/</w:t>
      </w:r>
      <w:r w:rsidRPr="00365D00">
        <w:rPr>
          <w:rFonts w:asciiTheme="minorHAnsi" w:hAnsiTheme="minorHAnsi" w:cstheme="minorHAnsi"/>
        </w:rPr>
        <w:t xml:space="preserve"> adresinde kullanımda olan Proje Süreçleri Yönetim Sistemi (BAPSİS) üzerinden Araştırma Üniversitesi Destek Programı Değerlendirme Komisyonuna iletilecek. Tüm proje önerileri hakem değerlendirmesine sunulacak, gerekli görülen projeler için proje ekibi tarafından sözlü sunum yapmaları talep edilecek ve bilimsel değerlendirme sonuçlarının yanı sıra Yükseköğretim Başkanlığı tarafından üniversitemize bu kapsamda aktarılacak bütçe imkânları da dikkate alınarak desteklenecek projeler karara bağlanacaktır.</w:t>
      </w:r>
    </w:p>
    <w:p w14:paraId="345F372C" w14:textId="77777777" w:rsidR="00A01DBC" w:rsidRDefault="00A01DBC"/>
    <w:sectPr w:rsidR="00A01DBC" w:rsidSect="005E0FD4">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53A32"/>
    <w:multiLevelType w:val="multilevel"/>
    <w:tmpl w:val="B9A216FE"/>
    <w:lvl w:ilvl="0">
      <w:numFmt w:val="bullet"/>
      <w:lvlText w:val=""/>
      <w:lvlJc w:val="left"/>
      <w:pPr>
        <w:ind w:left="720" w:hanging="360"/>
      </w:pPr>
      <w:rPr>
        <w:rFonts w:ascii="Wingdings 3" w:hAnsi="Wingdings 3"/>
      </w:rPr>
    </w:lvl>
    <w:lvl w:ilvl="1">
      <w:numFmt w:val="bullet"/>
      <w:lvlText w:val=""/>
      <w:lvlJc w:val="left"/>
      <w:pPr>
        <w:ind w:left="1440" w:hanging="360"/>
      </w:pPr>
      <w:rPr>
        <w:rFonts w:ascii="Wingdings 3" w:hAnsi="Wingdings 3"/>
      </w:rPr>
    </w:lvl>
    <w:lvl w:ilvl="2">
      <w:numFmt w:val="bullet"/>
      <w:lvlText w:val=""/>
      <w:lvlJc w:val="left"/>
      <w:pPr>
        <w:ind w:left="2160" w:hanging="360"/>
      </w:pPr>
      <w:rPr>
        <w:rFonts w:ascii="Wingdings 3" w:hAnsi="Wingdings 3"/>
      </w:rPr>
    </w:lvl>
    <w:lvl w:ilvl="3">
      <w:numFmt w:val="bullet"/>
      <w:lvlText w:val=""/>
      <w:lvlJc w:val="left"/>
      <w:pPr>
        <w:ind w:left="2880" w:hanging="360"/>
      </w:pPr>
      <w:rPr>
        <w:rFonts w:ascii="Wingdings 3" w:hAnsi="Wingdings 3"/>
      </w:rPr>
    </w:lvl>
    <w:lvl w:ilvl="4">
      <w:numFmt w:val="bullet"/>
      <w:lvlText w:val=""/>
      <w:lvlJc w:val="left"/>
      <w:pPr>
        <w:ind w:left="3600" w:hanging="360"/>
      </w:pPr>
      <w:rPr>
        <w:rFonts w:ascii="Wingdings 3" w:hAnsi="Wingdings 3"/>
      </w:rPr>
    </w:lvl>
    <w:lvl w:ilvl="5">
      <w:numFmt w:val="bullet"/>
      <w:lvlText w:val=""/>
      <w:lvlJc w:val="left"/>
      <w:pPr>
        <w:ind w:left="4320" w:hanging="360"/>
      </w:pPr>
      <w:rPr>
        <w:rFonts w:ascii="Wingdings 3" w:hAnsi="Wingdings 3"/>
      </w:rPr>
    </w:lvl>
    <w:lvl w:ilvl="6">
      <w:numFmt w:val="bullet"/>
      <w:lvlText w:val=""/>
      <w:lvlJc w:val="left"/>
      <w:pPr>
        <w:ind w:left="5040" w:hanging="360"/>
      </w:pPr>
      <w:rPr>
        <w:rFonts w:ascii="Wingdings 3" w:hAnsi="Wingdings 3"/>
      </w:rPr>
    </w:lvl>
    <w:lvl w:ilvl="7">
      <w:numFmt w:val="bullet"/>
      <w:lvlText w:val=""/>
      <w:lvlJc w:val="left"/>
      <w:pPr>
        <w:ind w:left="5760" w:hanging="360"/>
      </w:pPr>
      <w:rPr>
        <w:rFonts w:ascii="Wingdings 3" w:hAnsi="Wingdings 3"/>
      </w:rPr>
    </w:lvl>
    <w:lvl w:ilvl="8">
      <w:numFmt w:val="bullet"/>
      <w:lvlText w:val=""/>
      <w:lvlJc w:val="left"/>
      <w:pPr>
        <w:ind w:left="6480" w:hanging="360"/>
      </w:pPr>
      <w:rPr>
        <w:rFonts w:ascii="Wingdings 3" w:hAnsi="Wingdings 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D4"/>
    <w:rsid w:val="00035F2A"/>
    <w:rsid w:val="00105D3A"/>
    <w:rsid w:val="00190589"/>
    <w:rsid w:val="00202108"/>
    <w:rsid w:val="00296531"/>
    <w:rsid w:val="002D1F26"/>
    <w:rsid w:val="00365D00"/>
    <w:rsid w:val="003B3E53"/>
    <w:rsid w:val="003C282C"/>
    <w:rsid w:val="00517833"/>
    <w:rsid w:val="0055290B"/>
    <w:rsid w:val="005E0FD4"/>
    <w:rsid w:val="00610C31"/>
    <w:rsid w:val="006830EE"/>
    <w:rsid w:val="0069115A"/>
    <w:rsid w:val="006F55D4"/>
    <w:rsid w:val="007B6781"/>
    <w:rsid w:val="007D6CB1"/>
    <w:rsid w:val="00805042"/>
    <w:rsid w:val="008167BA"/>
    <w:rsid w:val="008404A4"/>
    <w:rsid w:val="008C3301"/>
    <w:rsid w:val="00936698"/>
    <w:rsid w:val="009C608B"/>
    <w:rsid w:val="00A01DBC"/>
    <w:rsid w:val="00C47160"/>
    <w:rsid w:val="00C61219"/>
    <w:rsid w:val="00CC2A1E"/>
    <w:rsid w:val="00CE525B"/>
    <w:rsid w:val="00D00171"/>
    <w:rsid w:val="00D51373"/>
    <w:rsid w:val="00D669EE"/>
    <w:rsid w:val="00E324FA"/>
    <w:rsid w:val="00F35DB5"/>
    <w:rsid w:val="00F365CD"/>
    <w:rsid w:val="00FA48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E557"/>
  <w15:chartTrackingRefBased/>
  <w15:docId w15:val="{CBA59B3A-E633-E347-B2B7-F7443C89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FD4"/>
    <w:pPr>
      <w:suppressAutoHyphens/>
      <w:autoSpaceDN w:val="0"/>
      <w:spacing w:after="160" w:line="251" w:lineRule="auto"/>
      <w:textAlignment w:val="baseline"/>
    </w:pPr>
    <w:rPr>
      <w:rFonts w:ascii="Calibri" w:eastAsia="Calibri" w:hAnsi="Calibri" w:cs="Times New Roman"/>
      <w:kern w:val="0"/>
      <w:sz w:val="22"/>
      <w:szCs w:val="22"/>
      <w14:ligatures w14:val="none"/>
    </w:rPr>
  </w:style>
  <w:style w:type="paragraph" w:styleId="Balk1">
    <w:name w:val="heading 1"/>
    <w:basedOn w:val="Normal"/>
    <w:next w:val="Normal"/>
    <w:link w:val="Balk1Char"/>
    <w:uiPriority w:val="9"/>
    <w:qFormat/>
    <w:rsid w:val="005E0F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E0F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E0FD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E0FD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E0FD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E0FD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E0FD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E0FD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E0FD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0FD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E0FD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E0FD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E0FD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E0FD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E0F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E0F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E0F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E0FD4"/>
    <w:rPr>
      <w:rFonts w:eastAsiaTheme="majorEastAsia" w:cstheme="majorBidi"/>
      <w:color w:val="272727" w:themeColor="text1" w:themeTint="D8"/>
    </w:rPr>
  </w:style>
  <w:style w:type="paragraph" w:styleId="KonuBal">
    <w:name w:val="Title"/>
    <w:basedOn w:val="Normal"/>
    <w:next w:val="Normal"/>
    <w:link w:val="KonuBalChar"/>
    <w:uiPriority w:val="10"/>
    <w:qFormat/>
    <w:rsid w:val="005E0FD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E0F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E0F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E0F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E0F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E0FD4"/>
    <w:rPr>
      <w:i/>
      <w:iCs/>
      <w:color w:val="404040" w:themeColor="text1" w:themeTint="BF"/>
    </w:rPr>
  </w:style>
  <w:style w:type="paragraph" w:styleId="ListeParagraf">
    <w:name w:val="List Paragraph"/>
    <w:basedOn w:val="Normal"/>
    <w:uiPriority w:val="34"/>
    <w:qFormat/>
    <w:rsid w:val="005E0FD4"/>
    <w:pPr>
      <w:ind w:left="720"/>
      <w:contextualSpacing/>
    </w:pPr>
  </w:style>
  <w:style w:type="character" w:styleId="GlVurgulama">
    <w:name w:val="Intense Emphasis"/>
    <w:basedOn w:val="VarsaylanParagrafYazTipi"/>
    <w:uiPriority w:val="21"/>
    <w:qFormat/>
    <w:rsid w:val="005E0FD4"/>
    <w:rPr>
      <w:i/>
      <w:iCs/>
      <w:color w:val="2F5496" w:themeColor="accent1" w:themeShade="BF"/>
    </w:rPr>
  </w:style>
  <w:style w:type="paragraph" w:styleId="GlAlnt">
    <w:name w:val="Intense Quote"/>
    <w:basedOn w:val="Normal"/>
    <w:next w:val="Normal"/>
    <w:link w:val="GlAlntChar"/>
    <w:uiPriority w:val="30"/>
    <w:qFormat/>
    <w:rsid w:val="005E0F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E0FD4"/>
    <w:rPr>
      <w:i/>
      <w:iCs/>
      <w:color w:val="2F5496" w:themeColor="accent1" w:themeShade="BF"/>
    </w:rPr>
  </w:style>
  <w:style w:type="character" w:styleId="GlBavuru">
    <w:name w:val="Intense Reference"/>
    <w:basedOn w:val="VarsaylanParagrafYazTipi"/>
    <w:uiPriority w:val="32"/>
    <w:qFormat/>
    <w:rsid w:val="005E0FD4"/>
    <w:rPr>
      <w:b/>
      <w:bCs/>
      <w:smallCaps/>
      <w:color w:val="2F5496" w:themeColor="accent1" w:themeShade="BF"/>
      <w:spacing w:val="5"/>
    </w:rPr>
  </w:style>
  <w:style w:type="character" w:styleId="Vurgu">
    <w:name w:val="Emphasis"/>
    <w:basedOn w:val="VarsaylanParagrafYazTipi"/>
    <w:uiPriority w:val="20"/>
    <w:qFormat/>
    <w:rsid w:val="00CE525B"/>
    <w:rPr>
      <w:i/>
      <w:iCs/>
    </w:rPr>
  </w:style>
  <w:style w:type="character" w:styleId="Gl">
    <w:name w:val="Strong"/>
    <w:basedOn w:val="VarsaylanParagrafYazTipi"/>
    <w:uiPriority w:val="22"/>
    <w:qFormat/>
    <w:rsid w:val="00F35D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bb.gov.tr/wp-content/uploads/2023/12/On-Ikinci-Kalkinma-Plani_2024-2028_111220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5096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Canan Dogan</dc:creator>
  <cp:keywords/>
  <dc:description/>
  <cp:lastModifiedBy>07hdogan@marun.edu.tr</cp:lastModifiedBy>
  <cp:revision>3</cp:revision>
  <dcterms:created xsi:type="dcterms:W3CDTF">2025-12-25T11:28:00Z</dcterms:created>
  <dcterms:modified xsi:type="dcterms:W3CDTF">2025-12-31T09:12:00Z</dcterms:modified>
</cp:coreProperties>
</file>